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916B8B" w14:textId="77777777" w:rsidR="00A57E71" w:rsidRPr="00A57E71" w:rsidRDefault="00B453F2" w:rsidP="00A57E71">
      <w:pPr>
        <w:spacing w:after="0" w:line="240" w:lineRule="auto"/>
        <w:rPr>
          <w:rFonts w:ascii="Arial Narrow" w:hAnsi="Arial Narrow"/>
          <w:b/>
          <w:color w:val="FF0000"/>
          <w:sz w:val="21"/>
          <w:szCs w:val="21"/>
        </w:rPr>
      </w:pPr>
      <w:r>
        <w:rPr>
          <w:rFonts w:ascii="Arial Narrow" w:hAnsi="Arial Narrow"/>
          <w:b/>
          <w:color w:val="FF0000"/>
          <w:sz w:val="21"/>
          <w:szCs w:val="21"/>
        </w:rPr>
        <w:t>CUS.351.8</w:t>
      </w:r>
      <w:r w:rsidR="00160A0B">
        <w:rPr>
          <w:rFonts w:ascii="Arial Narrow" w:hAnsi="Arial Narrow"/>
          <w:b/>
          <w:color w:val="FF0000"/>
          <w:sz w:val="21"/>
          <w:szCs w:val="21"/>
        </w:rPr>
        <w:t>.202</w:t>
      </w:r>
      <w:r>
        <w:rPr>
          <w:rFonts w:ascii="Arial Narrow" w:hAnsi="Arial Narrow"/>
          <w:b/>
          <w:color w:val="FF0000"/>
          <w:sz w:val="21"/>
          <w:szCs w:val="21"/>
        </w:rPr>
        <w:t>5</w:t>
      </w:r>
      <w:r w:rsidR="00160A0B">
        <w:rPr>
          <w:rFonts w:ascii="Arial Narrow" w:hAnsi="Arial Narrow"/>
          <w:b/>
          <w:color w:val="FF0000"/>
          <w:sz w:val="21"/>
          <w:szCs w:val="21"/>
        </w:rPr>
        <w:t>.KP</w:t>
      </w:r>
    </w:p>
    <w:p w14:paraId="04D785B2" w14:textId="77777777" w:rsidR="00A57E71" w:rsidRDefault="00A57E71" w:rsidP="00A57E71">
      <w:pPr>
        <w:spacing w:after="0" w:line="240" w:lineRule="auto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…………………………………</w:t>
      </w:r>
    </w:p>
    <w:p w14:paraId="5B30BB1B" w14:textId="77777777" w:rsidR="00A57E71" w:rsidRDefault="00A57E71" w:rsidP="00A57E71">
      <w:pPr>
        <w:spacing w:after="0" w:line="240" w:lineRule="auto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znak sprawy</w:t>
      </w:r>
    </w:p>
    <w:p w14:paraId="7786D28C" w14:textId="56F82371" w:rsidR="00C36D7F" w:rsidRPr="00A57B8E" w:rsidRDefault="00BB3822" w:rsidP="00D77F4A">
      <w:pPr>
        <w:spacing w:after="0" w:line="360" w:lineRule="auto"/>
        <w:jc w:val="right"/>
        <w:rPr>
          <w:rFonts w:ascii="Arial Narrow" w:hAnsi="Arial Narrow"/>
          <w:sz w:val="21"/>
          <w:szCs w:val="21"/>
        </w:rPr>
      </w:pPr>
      <w:r w:rsidRPr="00A57B8E">
        <w:rPr>
          <w:rFonts w:ascii="Arial Narrow" w:hAnsi="Arial Narrow"/>
          <w:sz w:val="21"/>
          <w:szCs w:val="21"/>
        </w:rPr>
        <w:t xml:space="preserve">Lubicz, dnia </w:t>
      </w:r>
      <w:r w:rsidR="002F7A00">
        <w:rPr>
          <w:rFonts w:ascii="Arial Narrow" w:hAnsi="Arial Narrow"/>
          <w:sz w:val="21"/>
          <w:szCs w:val="21"/>
        </w:rPr>
        <w:t>01.12</w:t>
      </w:r>
      <w:r w:rsidR="00B453F2">
        <w:rPr>
          <w:rFonts w:ascii="Arial Narrow" w:hAnsi="Arial Narrow"/>
          <w:sz w:val="21"/>
          <w:szCs w:val="21"/>
        </w:rPr>
        <w:t>.2025</w:t>
      </w:r>
      <w:r w:rsidR="00B17689">
        <w:rPr>
          <w:rFonts w:ascii="Arial Narrow" w:hAnsi="Arial Narrow"/>
          <w:sz w:val="21"/>
          <w:szCs w:val="21"/>
        </w:rPr>
        <w:t>r.</w:t>
      </w:r>
    </w:p>
    <w:p w14:paraId="0A48399A" w14:textId="77777777" w:rsidR="00BB3822" w:rsidRPr="00A57B8E" w:rsidRDefault="00BB3822" w:rsidP="00D77F4A">
      <w:pPr>
        <w:spacing w:after="0" w:line="360" w:lineRule="auto"/>
        <w:rPr>
          <w:rFonts w:ascii="Arial Narrow" w:hAnsi="Arial Narrow"/>
          <w:sz w:val="21"/>
          <w:szCs w:val="21"/>
        </w:rPr>
      </w:pPr>
    </w:p>
    <w:p w14:paraId="0FD67C6D" w14:textId="77777777" w:rsidR="00BB3822" w:rsidRPr="00A57B8E" w:rsidRDefault="00BB3822" w:rsidP="00D77F4A">
      <w:pPr>
        <w:spacing w:after="0" w:line="360" w:lineRule="auto"/>
        <w:jc w:val="center"/>
        <w:rPr>
          <w:rFonts w:ascii="Arial Narrow" w:hAnsi="Arial Narrow"/>
          <w:sz w:val="21"/>
          <w:szCs w:val="21"/>
        </w:rPr>
      </w:pPr>
      <w:r w:rsidRPr="00A57B8E">
        <w:rPr>
          <w:rFonts w:ascii="Arial Narrow" w:hAnsi="Arial Narrow"/>
          <w:sz w:val="21"/>
          <w:szCs w:val="21"/>
        </w:rPr>
        <w:t>ZAPYTANIE OFERTOWE</w:t>
      </w:r>
    </w:p>
    <w:p w14:paraId="32700CE8" w14:textId="77777777" w:rsidR="00BB3822" w:rsidRPr="00A57B8E" w:rsidRDefault="002B5B04" w:rsidP="00D77F4A">
      <w:pPr>
        <w:spacing w:after="0" w:line="360" w:lineRule="auto"/>
        <w:jc w:val="center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Centrum Usług Społecznych </w:t>
      </w:r>
      <w:r w:rsidR="00BB3822" w:rsidRPr="00A57B8E">
        <w:rPr>
          <w:rFonts w:ascii="Arial Narrow" w:hAnsi="Arial Narrow"/>
          <w:sz w:val="21"/>
          <w:szCs w:val="21"/>
        </w:rPr>
        <w:t>w Lubiczu ul. Toruńska 56 zaprasza do składania ofert na świadczenie w 20</w:t>
      </w:r>
      <w:r w:rsidR="00DD48F1">
        <w:rPr>
          <w:rFonts w:ascii="Arial Narrow" w:hAnsi="Arial Narrow"/>
          <w:sz w:val="21"/>
          <w:szCs w:val="21"/>
        </w:rPr>
        <w:t>2</w:t>
      </w:r>
      <w:r w:rsidR="00B17689">
        <w:rPr>
          <w:rFonts w:ascii="Arial Narrow" w:hAnsi="Arial Narrow"/>
          <w:sz w:val="21"/>
          <w:szCs w:val="21"/>
        </w:rPr>
        <w:t>6</w:t>
      </w:r>
      <w:r w:rsidR="00BB3822" w:rsidRPr="00A57B8E">
        <w:rPr>
          <w:rFonts w:ascii="Arial Narrow" w:hAnsi="Arial Narrow"/>
          <w:sz w:val="21"/>
          <w:szCs w:val="21"/>
        </w:rPr>
        <w:t xml:space="preserve"> r. usług schronienia dla osób bezdomnych z terenu Gminy Lubicz</w:t>
      </w:r>
    </w:p>
    <w:p w14:paraId="0FABF9AD" w14:textId="77777777" w:rsidR="00BB3822" w:rsidRPr="00A57B8E" w:rsidRDefault="00BB3822" w:rsidP="00D77F4A">
      <w:pPr>
        <w:spacing w:after="0" w:line="360" w:lineRule="auto"/>
        <w:rPr>
          <w:rFonts w:ascii="Arial Narrow" w:hAnsi="Arial Narrow"/>
          <w:sz w:val="21"/>
          <w:szCs w:val="21"/>
        </w:rPr>
      </w:pPr>
    </w:p>
    <w:p w14:paraId="539609B5" w14:textId="77777777" w:rsidR="00BB3822" w:rsidRPr="00A57B8E" w:rsidRDefault="00BB3822" w:rsidP="00D77F4A">
      <w:pPr>
        <w:pStyle w:val="Akapitzlist"/>
        <w:numPr>
          <w:ilvl w:val="0"/>
          <w:numId w:val="1"/>
        </w:numPr>
        <w:spacing w:after="0" w:line="360" w:lineRule="auto"/>
        <w:rPr>
          <w:rFonts w:ascii="Arial Narrow" w:hAnsi="Arial Narrow"/>
          <w:b/>
          <w:sz w:val="21"/>
          <w:szCs w:val="21"/>
        </w:rPr>
      </w:pPr>
      <w:r w:rsidRPr="00A57B8E">
        <w:rPr>
          <w:rFonts w:ascii="Arial Narrow" w:hAnsi="Arial Narrow"/>
          <w:b/>
          <w:sz w:val="21"/>
          <w:szCs w:val="21"/>
        </w:rPr>
        <w:t>Zamawiający:</w:t>
      </w:r>
    </w:p>
    <w:p w14:paraId="3DFF56DF" w14:textId="77777777" w:rsidR="00BB3822" w:rsidRPr="00A57B8E" w:rsidRDefault="002B5B04" w:rsidP="00D77F4A">
      <w:pPr>
        <w:pStyle w:val="Akapitzlist"/>
        <w:spacing w:after="0" w:line="360" w:lineRule="auto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Centrum Usług Społecznych</w:t>
      </w:r>
    </w:p>
    <w:p w14:paraId="07B474FE" w14:textId="77777777" w:rsidR="00BB3822" w:rsidRPr="00A57B8E" w:rsidRDefault="00BB3822" w:rsidP="00D77F4A">
      <w:pPr>
        <w:pStyle w:val="Akapitzlist"/>
        <w:spacing w:after="0" w:line="360" w:lineRule="auto"/>
        <w:rPr>
          <w:rFonts w:ascii="Arial Narrow" w:hAnsi="Arial Narrow"/>
          <w:sz w:val="21"/>
          <w:szCs w:val="21"/>
        </w:rPr>
      </w:pPr>
      <w:r w:rsidRPr="00A57B8E">
        <w:rPr>
          <w:rFonts w:ascii="Arial Narrow" w:hAnsi="Arial Narrow"/>
          <w:sz w:val="21"/>
          <w:szCs w:val="21"/>
        </w:rPr>
        <w:t>ul. Toruńska 56</w:t>
      </w:r>
    </w:p>
    <w:p w14:paraId="30F8EECB" w14:textId="77777777" w:rsidR="00BB3822" w:rsidRPr="00A57B8E" w:rsidRDefault="00BB3822" w:rsidP="00D77F4A">
      <w:pPr>
        <w:pStyle w:val="Akapitzlist"/>
        <w:spacing w:after="0" w:line="360" w:lineRule="auto"/>
        <w:rPr>
          <w:rFonts w:ascii="Arial Narrow" w:hAnsi="Arial Narrow"/>
          <w:sz w:val="21"/>
          <w:szCs w:val="21"/>
        </w:rPr>
      </w:pPr>
      <w:r w:rsidRPr="00A57B8E">
        <w:rPr>
          <w:rFonts w:ascii="Arial Narrow" w:hAnsi="Arial Narrow"/>
          <w:sz w:val="21"/>
          <w:szCs w:val="21"/>
        </w:rPr>
        <w:t>87-162 Lubicz</w:t>
      </w:r>
    </w:p>
    <w:p w14:paraId="58EDB644" w14:textId="77777777" w:rsidR="00BB3822" w:rsidRPr="00A57B8E" w:rsidRDefault="00BB3822" w:rsidP="00D77F4A">
      <w:pPr>
        <w:pStyle w:val="Akapitzlist"/>
        <w:spacing w:after="0" w:line="360" w:lineRule="auto"/>
        <w:rPr>
          <w:rFonts w:ascii="Arial Narrow" w:hAnsi="Arial Narrow"/>
          <w:sz w:val="21"/>
          <w:szCs w:val="21"/>
          <w:lang w:val="en-US"/>
        </w:rPr>
      </w:pPr>
      <w:r w:rsidRPr="00A57B8E">
        <w:rPr>
          <w:rFonts w:ascii="Arial Narrow" w:hAnsi="Arial Narrow"/>
          <w:sz w:val="21"/>
          <w:szCs w:val="21"/>
          <w:lang w:val="en-US"/>
        </w:rPr>
        <w:t xml:space="preserve">Tel: 56 674 21 55, e-mail: </w:t>
      </w:r>
      <w:hyperlink r:id="rId6" w:history="1">
        <w:r w:rsidR="002B5B04" w:rsidRPr="00567B7C">
          <w:rPr>
            <w:rStyle w:val="Hipercze"/>
            <w:rFonts w:ascii="Arial Narrow" w:hAnsi="Arial Narrow"/>
            <w:sz w:val="21"/>
            <w:szCs w:val="21"/>
            <w:lang w:val="en-US"/>
          </w:rPr>
          <w:t>sekretariat@cuslubicz.pl</w:t>
        </w:r>
      </w:hyperlink>
    </w:p>
    <w:p w14:paraId="32762459" w14:textId="77777777" w:rsidR="00BB3822" w:rsidRPr="00A57B8E" w:rsidRDefault="00BB3822" w:rsidP="00D77F4A">
      <w:pPr>
        <w:pStyle w:val="Akapitzlist"/>
        <w:spacing w:after="0" w:line="360" w:lineRule="auto"/>
        <w:rPr>
          <w:rFonts w:ascii="Arial Narrow" w:hAnsi="Arial Narrow"/>
          <w:sz w:val="21"/>
          <w:szCs w:val="21"/>
        </w:rPr>
      </w:pPr>
      <w:r w:rsidRPr="00A57B8E">
        <w:rPr>
          <w:rFonts w:ascii="Arial Narrow" w:hAnsi="Arial Narrow"/>
          <w:sz w:val="21"/>
          <w:szCs w:val="21"/>
        </w:rPr>
        <w:t xml:space="preserve">Strona internetowa: </w:t>
      </w:r>
      <w:hyperlink r:id="rId7" w:history="1">
        <w:r w:rsidR="002B5B04" w:rsidRPr="00567B7C">
          <w:rPr>
            <w:rStyle w:val="Hipercze"/>
            <w:rFonts w:ascii="Arial Narrow" w:hAnsi="Arial Narrow"/>
            <w:sz w:val="21"/>
            <w:szCs w:val="21"/>
          </w:rPr>
          <w:t>www.cuslubicz.pl</w:t>
        </w:r>
      </w:hyperlink>
    </w:p>
    <w:p w14:paraId="795D3568" w14:textId="77777777" w:rsidR="00D77F4A" w:rsidRPr="00A57B8E" w:rsidRDefault="00D77F4A" w:rsidP="00D77F4A">
      <w:pPr>
        <w:pStyle w:val="Akapitzlist"/>
        <w:spacing w:after="0" w:line="360" w:lineRule="auto"/>
        <w:rPr>
          <w:rFonts w:ascii="Arial Narrow" w:hAnsi="Arial Narrow"/>
          <w:sz w:val="21"/>
          <w:szCs w:val="21"/>
        </w:rPr>
      </w:pPr>
    </w:p>
    <w:p w14:paraId="07D6D723" w14:textId="77777777" w:rsidR="00BB3822" w:rsidRPr="00A57B8E" w:rsidRDefault="00BB3822" w:rsidP="00D77F4A">
      <w:pPr>
        <w:pStyle w:val="Akapitzlist"/>
        <w:numPr>
          <w:ilvl w:val="0"/>
          <w:numId w:val="1"/>
        </w:numPr>
        <w:spacing w:after="0" w:line="360" w:lineRule="auto"/>
        <w:rPr>
          <w:rFonts w:ascii="Arial Narrow" w:hAnsi="Arial Narrow"/>
          <w:b/>
          <w:sz w:val="21"/>
          <w:szCs w:val="21"/>
        </w:rPr>
      </w:pPr>
      <w:r w:rsidRPr="00A57B8E">
        <w:rPr>
          <w:rFonts w:ascii="Arial Narrow" w:hAnsi="Arial Narrow"/>
          <w:b/>
          <w:sz w:val="21"/>
          <w:szCs w:val="21"/>
        </w:rPr>
        <w:t>Przedmiot zamówienia:</w:t>
      </w:r>
    </w:p>
    <w:p w14:paraId="58081309" w14:textId="70B10300" w:rsidR="00BB3822" w:rsidRPr="00A57B8E" w:rsidRDefault="00BB3822" w:rsidP="00D77F4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 Narrow" w:hAnsi="Arial Narrow"/>
          <w:sz w:val="21"/>
          <w:szCs w:val="21"/>
        </w:rPr>
      </w:pPr>
      <w:r w:rsidRPr="00A57B8E">
        <w:rPr>
          <w:rFonts w:ascii="Arial Narrow" w:hAnsi="Arial Narrow"/>
          <w:sz w:val="21"/>
          <w:szCs w:val="21"/>
        </w:rPr>
        <w:t>Przedmiotem zamówienia je</w:t>
      </w:r>
      <w:r w:rsidR="00B74260">
        <w:rPr>
          <w:rFonts w:ascii="Arial Narrow" w:hAnsi="Arial Narrow"/>
          <w:sz w:val="21"/>
          <w:szCs w:val="21"/>
        </w:rPr>
        <w:t>st świadczenie w 202</w:t>
      </w:r>
      <w:r w:rsidR="00B17689">
        <w:rPr>
          <w:rFonts w:ascii="Arial Narrow" w:hAnsi="Arial Narrow"/>
          <w:sz w:val="21"/>
          <w:szCs w:val="21"/>
        </w:rPr>
        <w:t>6</w:t>
      </w:r>
      <w:r w:rsidRPr="00A57B8E">
        <w:rPr>
          <w:rFonts w:ascii="Arial Narrow" w:hAnsi="Arial Narrow"/>
          <w:sz w:val="21"/>
          <w:szCs w:val="21"/>
        </w:rPr>
        <w:t xml:space="preserve"> r. usług schronienia dla osób b</w:t>
      </w:r>
      <w:r w:rsidR="00796F9C" w:rsidRPr="00A57B8E">
        <w:rPr>
          <w:rFonts w:ascii="Arial Narrow" w:hAnsi="Arial Narrow"/>
          <w:sz w:val="21"/>
          <w:szCs w:val="21"/>
        </w:rPr>
        <w:t>ezdomnych z terenu Gminy Lubicz w schronisku dla osób bezdomnych</w:t>
      </w:r>
      <w:r w:rsidR="000E2362">
        <w:rPr>
          <w:rFonts w:ascii="Arial Narrow" w:hAnsi="Arial Narrow"/>
          <w:sz w:val="21"/>
          <w:szCs w:val="21"/>
        </w:rPr>
        <w:t xml:space="preserve"> </w:t>
      </w:r>
      <w:bookmarkStart w:id="0" w:name="_GoBack"/>
      <w:bookmarkEnd w:id="0"/>
      <w:r w:rsidR="00796F9C" w:rsidRPr="00A57B8E">
        <w:rPr>
          <w:rFonts w:ascii="Arial Narrow" w:hAnsi="Arial Narrow"/>
          <w:sz w:val="21"/>
          <w:szCs w:val="21"/>
        </w:rPr>
        <w:t xml:space="preserve">położonym w odległości nie większej niż </w:t>
      </w:r>
      <w:r w:rsidR="006629DF">
        <w:rPr>
          <w:rFonts w:ascii="Arial Narrow" w:hAnsi="Arial Narrow"/>
          <w:sz w:val="21"/>
          <w:szCs w:val="21"/>
        </w:rPr>
        <w:t>10</w:t>
      </w:r>
      <w:r w:rsidR="00796F9C" w:rsidRPr="00A57B8E">
        <w:rPr>
          <w:rFonts w:ascii="Arial Narrow" w:hAnsi="Arial Narrow"/>
          <w:sz w:val="21"/>
          <w:szCs w:val="21"/>
        </w:rPr>
        <w:t xml:space="preserve">0 km od siedziby </w:t>
      </w:r>
      <w:r w:rsidR="002B5B04">
        <w:rPr>
          <w:rFonts w:ascii="Arial Narrow" w:hAnsi="Arial Narrow"/>
          <w:sz w:val="21"/>
          <w:szCs w:val="21"/>
        </w:rPr>
        <w:t>Centrum Usług Społecznych</w:t>
      </w:r>
      <w:r w:rsidR="00796F9C" w:rsidRPr="00A57B8E">
        <w:rPr>
          <w:rFonts w:ascii="Arial Narrow" w:hAnsi="Arial Narrow"/>
          <w:sz w:val="21"/>
          <w:szCs w:val="21"/>
        </w:rPr>
        <w:t xml:space="preserve"> w Lubiczu.</w:t>
      </w:r>
    </w:p>
    <w:p w14:paraId="48CF1863" w14:textId="77777777" w:rsidR="00C55B53" w:rsidRPr="00A57B8E" w:rsidRDefault="00BB3822" w:rsidP="00D77F4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 Narrow" w:hAnsi="Arial Narrow"/>
          <w:sz w:val="21"/>
          <w:szCs w:val="21"/>
        </w:rPr>
      </w:pPr>
      <w:r w:rsidRPr="00A57B8E">
        <w:rPr>
          <w:rFonts w:ascii="Arial Narrow" w:hAnsi="Arial Narrow"/>
          <w:sz w:val="21"/>
          <w:szCs w:val="21"/>
        </w:rPr>
        <w:t xml:space="preserve">Zamawiający dopuszcza składanie ofert częściowych – </w:t>
      </w:r>
      <w:r w:rsidR="00796F9C" w:rsidRPr="00A57B8E">
        <w:rPr>
          <w:rFonts w:ascii="Arial Narrow" w:hAnsi="Arial Narrow"/>
          <w:sz w:val="21"/>
          <w:szCs w:val="21"/>
        </w:rPr>
        <w:t>2</w:t>
      </w:r>
      <w:r w:rsidRPr="00A57B8E">
        <w:rPr>
          <w:rFonts w:ascii="Arial Narrow" w:hAnsi="Arial Narrow"/>
          <w:sz w:val="21"/>
          <w:szCs w:val="21"/>
        </w:rPr>
        <w:t xml:space="preserve"> części.</w:t>
      </w:r>
    </w:p>
    <w:p w14:paraId="4BE758D1" w14:textId="77777777" w:rsidR="00C55B53" w:rsidRPr="00A57B8E" w:rsidRDefault="00C55B53" w:rsidP="00D77F4A">
      <w:pPr>
        <w:pStyle w:val="Akapitzlist"/>
        <w:spacing w:after="0" w:line="360" w:lineRule="auto"/>
        <w:ind w:left="1440"/>
        <w:rPr>
          <w:rFonts w:ascii="Arial Narrow" w:hAnsi="Arial Narrow"/>
          <w:sz w:val="21"/>
          <w:szCs w:val="21"/>
        </w:rPr>
      </w:pPr>
    </w:p>
    <w:p w14:paraId="05473560" w14:textId="77777777" w:rsidR="00C55B53" w:rsidRPr="00A57B8E" w:rsidRDefault="00C55B53" w:rsidP="00D77F4A">
      <w:pPr>
        <w:pStyle w:val="Akapitzlist"/>
        <w:numPr>
          <w:ilvl w:val="0"/>
          <w:numId w:val="1"/>
        </w:numPr>
        <w:spacing w:after="0" w:line="360" w:lineRule="auto"/>
        <w:rPr>
          <w:rFonts w:ascii="Arial Narrow" w:hAnsi="Arial Narrow"/>
          <w:b/>
          <w:sz w:val="21"/>
          <w:szCs w:val="21"/>
        </w:rPr>
      </w:pPr>
      <w:r w:rsidRPr="00A57B8E">
        <w:rPr>
          <w:rFonts w:ascii="Arial Narrow" w:hAnsi="Arial Narrow"/>
          <w:b/>
          <w:sz w:val="21"/>
          <w:szCs w:val="21"/>
        </w:rPr>
        <w:t>Tryb postępowania:</w:t>
      </w:r>
    </w:p>
    <w:p w14:paraId="17D7697C" w14:textId="77777777" w:rsidR="00C55B53" w:rsidRPr="00A57B8E" w:rsidRDefault="00C55B53" w:rsidP="00D77F4A">
      <w:pPr>
        <w:pStyle w:val="Akapitzlist"/>
        <w:spacing w:after="0" w:line="360" w:lineRule="auto"/>
        <w:jc w:val="both"/>
        <w:rPr>
          <w:rFonts w:ascii="Arial Narrow" w:hAnsi="Arial Narrow"/>
          <w:sz w:val="21"/>
          <w:szCs w:val="21"/>
        </w:rPr>
      </w:pPr>
      <w:r w:rsidRPr="00A57B8E">
        <w:rPr>
          <w:rFonts w:ascii="Arial Narrow" w:hAnsi="Arial Narrow"/>
          <w:sz w:val="21"/>
          <w:szCs w:val="21"/>
        </w:rPr>
        <w:t xml:space="preserve">Postępowanie wyłączone z zakresu przedmiotowego ustawy Prawo </w:t>
      </w:r>
      <w:r w:rsidRPr="001F0B6C">
        <w:rPr>
          <w:rFonts w:ascii="Arial Narrow" w:hAnsi="Arial Narrow"/>
          <w:sz w:val="21"/>
          <w:szCs w:val="21"/>
        </w:rPr>
        <w:t>zamówień publicznych (</w:t>
      </w:r>
      <w:r w:rsidR="00160A0B">
        <w:rPr>
          <w:rFonts w:ascii="Arial Narrow" w:hAnsi="Arial Narrow"/>
          <w:sz w:val="21"/>
          <w:szCs w:val="21"/>
        </w:rPr>
        <w:t xml:space="preserve">t. </w:t>
      </w:r>
      <w:r w:rsidR="00B54ED6">
        <w:rPr>
          <w:rFonts w:ascii="Arial Narrow" w:hAnsi="Arial Narrow"/>
          <w:sz w:val="21"/>
          <w:szCs w:val="21"/>
        </w:rPr>
        <w:t xml:space="preserve">j. </w:t>
      </w:r>
      <w:r w:rsidR="00B23EE0" w:rsidRPr="001F0B6C">
        <w:rPr>
          <w:rFonts w:ascii="Arial Narrow" w:hAnsi="Arial Narrow"/>
          <w:sz w:val="21"/>
          <w:szCs w:val="21"/>
        </w:rPr>
        <w:t>D</w:t>
      </w:r>
      <w:r w:rsidRPr="001F0B6C">
        <w:rPr>
          <w:rFonts w:ascii="Arial Narrow" w:hAnsi="Arial Narrow"/>
          <w:sz w:val="21"/>
          <w:szCs w:val="21"/>
        </w:rPr>
        <w:t>z.U.20</w:t>
      </w:r>
      <w:r w:rsidR="001F0B6C" w:rsidRPr="001F0B6C">
        <w:rPr>
          <w:rFonts w:ascii="Arial Narrow" w:hAnsi="Arial Narrow"/>
          <w:sz w:val="21"/>
          <w:szCs w:val="21"/>
        </w:rPr>
        <w:t>2</w:t>
      </w:r>
      <w:r w:rsidR="00B54ED6">
        <w:rPr>
          <w:rFonts w:ascii="Arial Narrow" w:hAnsi="Arial Narrow"/>
          <w:sz w:val="21"/>
          <w:szCs w:val="21"/>
        </w:rPr>
        <w:t>4.1320</w:t>
      </w:r>
      <w:r w:rsidR="00796F9C" w:rsidRPr="001F0B6C">
        <w:rPr>
          <w:rFonts w:ascii="Arial Narrow" w:hAnsi="Arial Narrow"/>
          <w:sz w:val="21"/>
          <w:szCs w:val="21"/>
        </w:rPr>
        <w:t xml:space="preserve">). Postępowanie prowadzone będzie zgodnie z regulaminem wewnętrznym do </w:t>
      </w:r>
      <w:r w:rsidR="005834EE" w:rsidRPr="001F0B6C">
        <w:rPr>
          <w:rFonts w:ascii="Arial Narrow" w:hAnsi="Arial Narrow"/>
          <w:sz w:val="21"/>
          <w:szCs w:val="21"/>
        </w:rPr>
        <w:t>1</w:t>
      </w:r>
      <w:r w:rsidR="00796F9C" w:rsidRPr="001F0B6C">
        <w:rPr>
          <w:rFonts w:ascii="Arial Narrow" w:hAnsi="Arial Narrow"/>
          <w:sz w:val="21"/>
          <w:szCs w:val="21"/>
        </w:rPr>
        <w:t xml:space="preserve">30.000 </w:t>
      </w:r>
      <w:r w:rsidR="005834EE" w:rsidRPr="001F0B6C">
        <w:rPr>
          <w:rFonts w:ascii="Arial Narrow" w:hAnsi="Arial Narrow"/>
          <w:sz w:val="21"/>
          <w:szCs w:val="21"/>
        </w:rPr>
        <w:t>zł</w:t>
      </w:r>
      <w:r w:rsidR="00796F9C" w:rsidRPr="001F0B6C">
        <w:rPr>
          <w:rFonts w:ascii="Arial Narrow" w:hAnsi="Arial Narrow"/>
          <w:sz w:val="21"/>
          <w:szCs w:val="21"/>
        </w:rPr>
        <w:t>.</w:t>
      </w:r>
    </w:p>
    <w:p w14:paraId="3DF68A12" w14:textId="77777777" w:rsidR="00C55B53" w:rsidRPr="00A57B8E" w:rsidRDefault="00C55B53" w:rsidP="00D77F4A">
      <w:pPr>
        <w:pStyle w:val="Akapitzlist"/>
        <w:spacing w:after="0" w:line="360" w:lineRule="auto"/>
        <w:rPr>
          <w:rFonts w:ascii="Arial Narrow" w:hAnsi="Arial Narrow"/>
          <w:sz w:val="21"/>
          <w:szCs w:val="21"/>
        </w:rPr>
      </w:pPr>
    </w:p>
    <w:p w14:paraId="361BAE14" w14:textId="77777777" w:rsidR="00593492" w:rsidRPr="00A57B8E" w:rsidRDefault="00593492" w:rsidP="00D77F4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 Narrow" w:hAnsi="Arial Narrow"/>
          <w:b/>
          <w:sz w:val="21"/>
          <w:szCs w:val="21"/>
        </w:rPr>
      </w:pPr>
      <w:r w:rsidRPr="00A57B8E">
        <w:rPr>
          <w:rFonts w:ascii="Arial Narrow" w:hAnsi="Arial Narrow"/>
          <w:b/>
          <w:sz w:val="21"/>
          <w:szCs w:val="21"/>
        </w:rPr>
        <w:t>Opis przedmiotu zamówienia:</w:t>
      </w:r>
    </w:p>
    <w:p w14:paraId="5EF2116D" w14:textId="77777777" w:rsidR="001D40E5" w:rsidRPr="00A57B8E" w:rsidRDefault="00C55B53" w:rsidP="00D77F4A">
      <w:pPr>
        <w:pStyle w:val="Akapitzlist"/>
        <w:spacing w:after="0" w:line="360" w:lineRule="auto"/>
        <w:jc w:val="both"/>
        <w:rPr>
          <w:rFonts w:ascii="Arial Narrow" w:hAnsi="Arial Narrow"/>
          <w:sz w:val="21"/>
          <w:szCs w:val="21"/>
        </w:rPr>
      </w:pPr>
      <w:r w:rsidRPr="00A57B8E">
        <w:rPr>
          <w:rFonts w:ascii="Arial Narrow" w:hAnsi="Arial Narrow"/>
          <w:b/>
          <w:sz w:val="21"/>
          <w:szCs w:val="21"/>
        </w:rPr>
        <w:t>Część1</w:t>
      </w:r>
      <w:r w:rsidRPr="00A57B8E">
        <w:rPr>
          <w:rFonts w:ascii="Arial Narrow" w:hAnsi="Arial Narrow"/>
          <w:sz w:val="21"/>
          <w:szCs w:val="21"/>
        </w:rPr>
        <w:t xml:space="preserve"> – Udzielenie tymczasowego całodobowego schronienia w</w:t>
      </w:r>
      <w:r w:rsidR="001D40E5" w:rsidRPr="00A57B8E">
        <w:rPr>
          <w:rFonts w:ascii="Arial Narrow" w:hAnsi="Arial Narrow"/>
          <w:sz w:val="21"/>
          <w:szCs w:val="21"/>
        </w:rPr>
        <w:t xml:space="preserve"> schronisku dla osób bezdomnych.</w:t>
      </w:r>
    </w:p>
    <w:p w14:paraId="07936C7A" w14:textId="77777777" w:rsidR="00C55B53" w:rsidRPr="00A57B8E" w:rsidRDefault="001D40E5" w:rsidP="00D77F4A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 Narrow" w:hAnsi="Arial Narrow"/>
          <w:sz w:val="21"/>
          <w:szCs w:val="21"/>
        </w:rPr>
      </w:pPr>
      <w:r w:rsidRPr="00A57B8E">
        <w:rPr>
          <w:rFonts w:ascii="Arial Narrow" w:hAnsi="Arial Narrow"/>
          <w:sz w:val="21"/>
          <w:szCs w:val="21"/>
        </w:rPr>
        <w:t>Świadczenie usług schronienia w schronisku dla osób bezdomnych musi być zgodne z Rozporządzeni</w:t>
      </w:r>
      <w:r w:rsidR="008F2C3B" w:rsidRPr="00A57B8E">
        <w:rPr>
          <w:rFonts w:ascii="Arial Narrow" w:hAnsi="Arial Narrow"/>
          <w:sz w:val="21"/>
          <w:szCs w:val="21"/>
        </w:rPr>
        <w:t>em</w:t>
      </w:r>
      <w:r w:rsidRPr="00A57B8E">
        <w:rPr>
          <w:rFonts w:ascii="Arial Narrow" w:hAnsi="Arial Narrow"/>
          <w:sz w:val="21"/>
          <w:szCs w:val="21"/>
        </w:rPr>
        <w:t xml:space="preserve"> Ministra Rodziny, Pracy i Polityki Społecznej z dnia 2</w:t>
      </w:r>
      <w:r w:rsidR="00796F9C" w:rsidRPr="00A57B8E">
        <w:rPr>
          <w:rFonts w:ascii="Arial Narrow" w:hAnsi="Arial Narrow"/>
          <w:sz w:val="21"/>
          <w:szCs w:val="21"/>
        </w:rPr>
        <w:t>7</w:t>
      </w:r>
      <w:r w:rsidRPr="00A57B8E">
        <w:rPr>
          <w:rFonts w:ascii="Arial Narrow" w:hAnsi="Arial Narrow"/>
          <w:sz w:val="21"/>
          <w:szCs w:val="21"/>
        </w:rPr>
        <w:t xml:space="preserve"> kwietnia 201</w:t>
      </w:r>
      <w:r w:rsidR="00796F9C" w:rsidRPr="00A57B8E">
        <w:rPr>
          <w:rFonts w:ascii="Arial Narrow" w:hAnsi="Arial Narrow"/>
          <w:sz w:val="21"/>
          <w:szCs w:val="21"/>
        </w:rPr>
        <w:t>8</w:t>
      </w:r>
      <w:r w:rsidRPr="00A57B8E">
        <w:rPr>
          <w:rFonts w:ascii="Arial Narrow" w:hAnsi="Arial Narrow"/>
          <w:sz w:val="21"/>
          <w:szCs w:val="21"/>
        </w:rPr>
        <w:t xml:space="preserve"> r. </w:t>
      </w:r>
      <w:r w:rsidR="005E6312" w:rsidRPr="00A57B8E">
        <w:rPr>
          <w:rFonts w:ascii="Arial Narrow" w:hAnsi="Arial Narrow"/>
          <w:sz w:val="21"/>
          <w:szCs w:val="21"/>
        </w:rPr>
        <w:t>w sprawie</w:t>
      </w:r>
      <w:r w:rsidR="008F2C3B" w:rsidRPr="00A57B8E">
        <w:rPr>
          <w:rFonts w:ascii="Arial Narrow" w:hAnsi="Arial Narrow"/>
          <w:sz w:val="21"/>
          <w:szCs w:val="21"/>
        </w:rPr>
        <w:t xml:space="preserve"> minimalnych </w:t>
      </w:r>
      <w:r w:rsidR="005E6312" w:rsidRPr="00A57B8E">
        <w:rPr>
          <w:rFonts w:ascii="Arial Narrow" w:hAnsi="Arial Narrow"/>
          <w:sz w:val="21"/>
          <w:szCs w:val="21"/>
        </w:rPr>
        <w:t>standardów noclegowni, schronisk dla osób bezdomnych</w:t>
      </w:r>
      <w:r w:rsidR="008F2C3B" w:rsidRPr="00A57B8E">
        <w:rPr>
          <w:rFonts w:ascii="Arial Narrow" w:hAnsi="Arial Narrow"/>
          <w:sz w:val="21"/>
          <w:szCs w:val="21"/>
        </w:rPr>
        <w:t>, schronisk dla osób bezdomnych z usługami opiekuńczymi</w:t>
      </w:r>
      <w:r w:rsidR="005E6312" w:rsidRPr="00A57B8E">
        <w:rPr>
          <w:rFonts w:ascii="Arial Narrow" w:hAnsi="Arial Narrow"/>
          <w:sz w:val="21"/>
          <w:szCs w:val="21"/>
        </w:rPr>
        <w:t xml:space="preserve"> i </w:t>
      </w:r>
      <w:r w:rsidR="005E6312" w:rsidRPr="001F0B6C">
        <w:rPr>
          <w:rFonts w:ascii="Arial Narrow" w:hAnsi="Arial Narrow"/>
          <w:sz w:val="21"/>
          <w:szCs w:val="21"/>
        </w:rPr>
        <w:t xml:space="preserve">ogrzewalni </w:t>
      </w:r>
      <w:r w:rsidR="005E6312" w:rsidRPr="004F6D3C">
        <w:rPr>
          <w:rFonts w:ascii="Arial Narrow" w:hAnsi="Arial Narrow"/>
          <w:sz w:val="21"/>
          <w:szCs w:val="21"/>
        </w:rPr>
        <w:t>(Dz.U.201</w:t>
      </w:r>
      <w:r w:rsidR="00796F9C" w:rsidRPr="004F6D3C">
        <w:rPr>
          <w:rFonts w:ascii="Arial Narrow" w:hAnsi="Arial Narrow"/>
          <w:sz w:val="21"/>
          <w:szCs w:val="21"/>
        </w:rPr>
        <w:t>8</w:t>
      </w:r>
      <w:r w:rsidR="005E6312" w:rsidRPr="004F6D3C">
        <w:rPr>
          <w:rFonts w:ascii="Arial Narrow" w:hAnsi="Arial Narrow"/>
          <w:sz w:val="21"/>
          <w:szCs w:val="21"/>
        </w:rPr>
        <w:t>.</w:t>
      </w:r>
      <w:r w:rsidR="00796F9C" w:rsidRPr="004F6D3C">
        <w:rPr>
          <w:rFonts w:ascii="Arial Narrow" w:hAnsi="Arial Narrow"/>
          <w:sz w:val="21"/>
          <w:szCs w:val="21"/>
        </w:rPr>
        <w:t>896</w:t>
      </w:r>
      <w:r w:rsidR="005E6312" w:rsidRPr="004F6D3C">
        <w:rPr>
          <w:rFonts w:ascii="Arial Narrow" w:hAnsi="Arial Narrow"/>
          <w:sz w:val="21"/>
          <w:szCs w:val="21"/>
        </w:rPr>
        <w:t>).</w:t>
      </w:r>
    </w:p>
    <w:p w14:paraId="3DB52AAF" w14:textId="77777777" w:rsidR="001D40E5" w:rsidRPr="00A57B8E" w:rsidRDefault="001D40E5" w:rsidP="00D77F4A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 Narrow" w:hAnsi="Arial Narrow"/>
          <w:sz w:val="21"/>
          <w:szCs w:val="21"/>
        </w:rPr>
      </w:pPr>
      <w:r w:rsidRPr="00A57B8E">
        <w:rPr>
          <w:rFonts w:ascii="Arial Narrow" w:hAnsi="Arial Narrow"/>
          <w:sz w:val="21"/>
          <w:szCs w:val="21"/>
        </w:rPr>
        <w:t>Usługa schronienia świadczona będzie dla kobiet i mężczyzn, których ostatnie zameldowanie na pobyt stały miało miejsce w Gminie Lubicz.</w:t>
      </w:r>
    </w:p>
    <w:p w14:paraId="6A335569" w14:textId="77777777" w:rsidR="00E20986" w:rsidRPr="00A57B8E" w:rsidRDefault="00E20986" w:rsidP="00D77F4A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 Narrow" w:hAnsi="Arial Narrow"/>
          <w:sz w:val="21"/>
          <w:szCs w:val="21"/>
        </w:rPr>
      </w:pPr>
      <w:r w:rsidRPr="00A57B8E">
        <w:rPr>
          <w:rFonts w:ascii="Arial Narrow" w:hAnsi="Arial Narrow"/>
          <w:sz w:val="21"/>
          <w:szCs w:val="21"/>
        </w:rPr>
        <w:t xml:space="preserve">Zamawiający przewiduje, że prognozowana liczba skierowanych w ciągu roku osób bezdomnych wynosić </w:t>
      </w:r>
      <w:r w:rsidRPr="00085B01">
        <w:rPr>
          <w:rFonts w:ascii="Arial Narrow" w:hAnsi="Arial Narrow"/>
          <w:sz w:val="21"/>
          <w:szCs w:val="21"/>
        </w:rPr>
        <w:t xml:space="preserve">będzie </w:t>
      </w:r>
      <w:r w:rsidR="006823E9">
        <w:rPr>
          <w:rFonts w:ascii="Arial Narrow" w:hAnsi="Arial Narrow"/>
          <w:b/>
          <w:sz w:val="21"/>
          <w:szCs w:val="21"/>
        </w:rPr>
        <w:t>8</w:t>
      </w:r>
      <w:r w:rsidRPr="004072F9">
        <w:rPr>
          <w:rFonts w:ascii="Arial Narrow" w:hAnsi="Arial Narrow"/>
          <w:b/>
          <w:sz w:val="21"/>
          <w:szCs w:val="21"/>
        </w:rPr>
        <w:t xml:space="preserve"> os</w:t>
      </w:r>
      <w:r w:rsidR="00A57B8E" w:rsidRPr="004072F9">
        <w:rPr>
          <w:rFonts w:ascii="Arial Narrow" w:hAnsi="Arial Narrow"/>
          <w:b/>
          <w:sz w:val="21"/>
          <w:szCs w:val="21"/>
        </w:rPr>
        <w:t>ó</w:t>
      </w:r>
      <w:r w:rsidRPr="004072F9">
        <w:rPr>
          <w:rFonts w:ascii="Arial Narrow" w:hAnsi="Arial Narrow"/>
          <w:b/>
          <w:sz w:val="21"/>
          <w:szCs w:val="21"/>
        </w:rPr>
        <w:t>b.</w:t>
      </w:r>
    </w:p>
    <w:p w14:paraId="4E60952E" w14:textId="77777777" w:rsidR="00E20986" w:rsidRDefault="00E20986" w:rsidP="00D77F4A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 Narrow" w:hAnsi="Arial Narrow"/>
          <w:sz w:val="21"/>
          <w:szCs w:val="21"/>
        </w:rPr>
      </w:pPr>
      <w:r w:rsidRPr="00A57B8E">
        <w:rPr>
          <w:rFonts w:ascii="Arial Narrow" w:hAnsi="Arial Narrow"/>
          <w:sz w:val="21"/>
          <w:szCs w:val="21"/>
        </w:rPr>
        <w:t xml:space="preserve">Podana przez Zamawiającego ilość osób bezdomnych jest ilością przewidywaną w całym okresie trwania niniejszego zamówienia. Zamawiający zastrzega sobie możliwość zmniejszenia lub zwiększenia ww. ilości osób w zależności od ilości faktycznych potrzeb w tym zakresie. Wykonawca </w:t>
      </w:r>
      <w:r w:rsidRPr="00A57B8E">
        <w:rPr>
          <w:rFonts w:ascii="Arial Narrow" w:hAnsi="Arial Narrow"/>
          <w:sz w:val="21"/>
          <w:szCs w:val="21"/>
        </w:rPr>
        <w:lastRenderedPageBreak/>
        <w:t>oświadcza, że przyjmuje powyższe zastrzeżenia i z tego tytułu nie będą przysługiwały żadne roszczenia, w tym pieniężne wobec Zamawiającego</w:t>
      </w:r>
      <w:r w:rsidR="00B23EE0" w:rsidRPr="00A57B8E">
        <w:rPr>
          <w:rFonts w:ascii="Arial Narrow" w:hAnsi="Arial Narrow"/>
          <w:sz w:val="21"/>
          <w:szCs w:val="21"/>
        </w:rPr>
        <w:t xml:space="preserve">, z zastrzeżeniem </w:t>
      </w:r>
      <w:r w:rsidR="00B23EE0" w:rsidRPr="00C7340A">
        <w:rPr>
          <w:rFonts w:ascii="Arial Narrow" w:hAnsi="Arial Narrow"/>
          <w:sz w:val="21"/>
          <w:szCs w:val="21"/>
        </w:rPr>
        <w:t xml:space="preserve">ust. </w:t>
      </w:r>
      <w:r w:rsidR="00C7340A">
        <w:rPr>
          <w:rFonts w:ascii="Arial Narrow" w:hAnsi="Arial Narrow"/>
          <w:sz w:val="21"/>
          <w:szCs w:val="21"/>
        </w:rPr>
        <w:t>7</w:t>
      </w:r>
      <w:r w:rsidRPr="00A57B8E">
        <w:rPr>
          <w:rFonts w:ascii="Arial Narrow" w:hAnsi="Arial Narrow"/>
          <w:sz w:val="21"/>
          <w:szCs w:val="21"/>
        </w:rPr>
        <w:t>.</w:t>
      </w:r>
    </w:p>
    <w:p w14:paraId="6A47DF19" w14:textId="77777777" w:rsidR="00C7340A" w:rsidRPr="00A57B8E" w:rsidRDefault="00C7340A" w:rsidP="00D77F4A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W przypadku braku osób wymagających zapewnienia schronienia, Wykonawca zobowiązuje się nieodpłatnie do utrzymania w gotowości dla potrzeb </w:t>
      </w:r>
      <w:r w:rsidR="00B54ED6">
        <w:rPr>
          <w:rFonts w:ascii="Arial Narrow" w:hAnsi="Arial Narrow"/>
          <w:sz w:val="21"/>
          <w:szCs w:val="21"/>
        </w:rPr>
        <w:t>Centrum</w:t>
      </w:r>
      <w:r>
        <w:rPr>
          <w:rFonts w:ascii="Arial Narrow" w:hAnsi="Arial Narrow"/>
          <w:sz w:val="21"/>
          <w:szCs w:val="21"/>
        </w:rPr>
        <w:t xml:space="preserve"> miejsca w schronisku dla osób bezdomnych.</w:t>
      </w:r>
    </w:p>
    <w:p w14:paraId="6246B6AB" w14:textId="77777777" w:rsidR="00E20986" w:rsidRPr="00A57B8E" w:rsidRDefault="00E20986" w:rsidP="00D77F4A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 Narrow" w:hAnsi="Arial Narrow"/>
          <w:sz w:val="21"/>
          <w:szCs w:val="21"/>
        </w:rPr>
      </w:pPr>
      <w:r w:rsidRPr="00A57B8E">
        <w:rPr>
          <w:rFonts w:ascii="Arial Narrow" w:hAnsi="Arial Narrow"/>
          <w:sz w:val="21"/>
          <w:szCs w:val="21"/>
        </w:rPr>
        <w:t>Zamawiający będzie dokonywał zapłaty za faktyczną ilość osób korzystających z usług świadczonych przez schronisko dla osób bezdomnych.</w:t>
      </w:r>
    </w:p>
    <w:p w14:paraId="4DDAB03D" w14:textId="77777777" w:rsidR="00E20986" w:rsidRPr="00A57B8E" w:rsidRDefault="00E20986" w:rsidP="00D77F4A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 Narrow" w:hAnsi="Arial Narrow"/>
          <w:sz w:val="21"/>
          <w:szCs w:val="21"/>
        </w:rPr>
      </w:pPr>
      <w:r w:rsidRPr="00A57B8E">
        <w:rPr>
          <w:rFonts w:ascii="Arial Narrow" w:hAnsi="Arial Narrow"/>
          <w:sz w:val="21"/>
          <w:szCs w:val="21"/>
        </w:rPr>
        <w:t xml:space="preserve">Każdorazowe umieszczenie osoby bezdomnej odbywać się będzie na podstawie skierowania do schroniska oraz indywidualnej decyzji administracyjnej przyznania pomocy w tej formie udzielenia schronienia, wydanej przez </w:t>
      </w:r>
      <w:r w:rsidR="00C7340A">
        <w:rPr>
          <w:rFonts w:ascii="Arial Narrow" w:hAnsi="Arial Narrow"/>
          <w:sz w:val="21"/>
          <w:szCs w:val="21"/>
        </w:rPr>
        <w:t>Dyrektora</w:t>
      </w:r>
      <w:r w:rsidR="00B17689">
        <w:rPr>
          <w:rFonts w:ascii="Arial Narrow" w:hAnsi="Arial Narrow"/>
          <w:sz w:val="21"/>
          <w:szCs w:val="21"/>
        </w:rPr>
        <w:t xml:space="preserve"> </w:t>
      </w:r>
      <w:r w:rsidR="008A27A6">
        <w:rPr>
          <w:rFonts w:ascii="Arial Narrow" w:hAnsi="Arial Narrow"/>
          <w:sz w:val="21"/>
          <w:szCs w:val="21"/>
        </w:rPr>
        <w:t>CU</w:t>
      </w:r>
      <w:r w:rsidRPr="00A57B8E">
        <w:rPr>
          <w:rFonts w:ascii="Arial Narrow" w:hAnsi="Arial Narrow"/>
          <w:sz w:val="21"/>
          <w:szCs w:val="21"/>
        </w:rPr>
        <w:t>S w Lubiczu.</w:t>
      </w:r>
      <w:r w:rsidR="005E40CF" w:rsidRPr="00A57B8E">
        <w:rPr>
          <w:rFonts w:ascii="Arial Narrow" w:hAnsi="Arial Narrow"/>
          <w:sz w:val="21"/>
          <w:szCs w:val="21"/>
        </w:rPr>
        <w:t xml:space="preserve"> Decyzja zawierać będzie: imię i nazwisko świadczeniobiorcy, rodzaj, zakres i okres świadczenia usług.</w:t>
      </w:r>
    </w:p>
    <w:p w14:paraId="59A7E023" w14:textId="77777777" w:rsidR="005E40CF" w:rsidRPr="00A57B8E" w:rsidRDefault="005E40CF" w:rsidP="00D77F4A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 Narrow" w:hAnsi="Arial Narrow"/>
          <w:sz w:val="21"/>
          <w:szCs w:val="21"/>
        </w:rPr>
      </w:pPr>
      <w:r w:rsidRPr="00A57B8E">
        <w:rPr>
          <w:rFonts w:ascii="Arial Narrow" w:hAnsi="Arial Narrow"/>
          <w:sz w:val="21"/>
          <w:szCs w:val="21"/>
        </w:rPr>
        <w:t xml:space="preserve">W szczególnie uzasadnionych przypadkach Wykonawca podejmie świadczenie usług w </w:t>
      </w:r>
      <w:r w:rsidR="00B17689">
        <w:rPr>
          <w:rFonts w:ascii="Arial Narrow" w:hAnsi="Arial Narrow"/>
          <w:sz w:val="21"/>
          <w:szCs w:val="21"/>
        </w:rPr>
        <w:t>oparciu o dane przekazane mailem</w:t>
      </w:r>
      <w:r w:rsidRPr="00A57B8E">
        <w:rPr>
          <w:rFonts w:ascii="Arial Narrow" w:hAnsi="Arial Narrow"/>
          <w:sz w:val="21"/>
          <w:szCs w:val="21"/>
        </w:rPr>
        <w:t xml:space="preserve"> lub telefonicznie. Takie zlecenie usług będzie potwierdzone kopią decyzji administracyjnej bez zbędnej zwłoki.</w:t>
      </w:r>
    </w:p>
    <w:p w14:paraId="184E7F9A" w14:textId="77777777" w:rsidR="00593492" w:rsidRPr="00A57B8E" w:rsidRDefault="00593492" w:rsidP="00D77F4A">
      <w:pPr>
        <w:pStyle w:val="Akapitzlist"/>
        <w:spacing w:after="0" w:line="360" w:lineRule="auto"/>
        <w:ind w:left="1440"/>
        <w:jc w:val="both"/>
        <w:rPr>
          <w:rFonts w:ascii="Arial Narrow" w:hAnsi="Arial Narrow"/>
          <w:sz w:val="21"/>
          <w:szCs w:val="21"/>
        </w:rPr>
      </w:pPr>
    </w:p>
    <w:p w14:paraId="1681E51B" w14:textId="77777777" w:rsidR="0075497F" w:rsidRPr="00A57B8E" w:rsidRDefault="0075497F" w:rsidP="0075497F">
      <w:pPr>
        <w:spacing w:after="0" w:line="360" w:lineRule="auto"/>
        <w:jc w:val="both"/>
        <w:rPr>
          <w:rFonts w:ascii="Arial Narrow" w:hAnsi="Arial Narrow"/>
          <w:sz w:val="21"/>
          <w:szCs w:val="21"/>
        </w:rPr>
      </w:pPr>
      <w:r w:rsidRPr="00A57B8E">
        <w:rPr>
          <w:rFonts w:ascii="Arial Narrow" w:hAnsi="Arial Narrow"/>
          <w:b/>
          <w:sz w:val="21"/>
          <w:szCs w:val="21"/>
        </w:rPr>
        <w:t>Część</w:t>
      </w:r>
      <w:r w:rsidR="00882532" w:rsidRPr="00A57B8E">
        <w:rPr>
          <w:rFonts w:ascii="Arial Narrow" w:hAnsi="Arial Narrow"/>
          <w:b/>
          <w:sz w:val="21"/>
          <w:szCs w:val="21"/>
        </w:rPr>
        <w:t>2</w:t>
      </w:r>
      <w:r w:rsidRPr="00A57B8E">
        <w:rPr>
          <w:rFonts w:ascii="Arial Narrow" w:hAnsi="Arial Narrow"/>
          <w:sz w:val="21"/>
          <w:szCs w:val="21"/>
        </w:rPr>
        <w:t xml:space="preserve"> – Udzielenie tymczasowego całodobowego schronienia w schronisku dla osób bezdomnych z usługami opiekuńczymi.</w:t>
      </w:r>
    </w:p>
    <w:p w14:paraId="103EEC17" w14:textId="77777777" w:rsidR="0075497F" w:rsidRPr="00A57B8E" w:rsidRDefault="0075497F" w:rsidP="00882532">
      <w:pPr>
        <w:pStyle w:val="Akapitzlist"/>
        <w:numPr>
          <w:ilvl w:val="0"/>
          <w:numId w:val="46"/>
        </w:numPr>
        <w:spacing w:after="0" w:line="360" w:lineRule="auto"/>
        <w:jc w:val="both"/>
        <w:rPr>
          <w:rFonts w:ascii="Arial Narrow" w:hAnsi="Arial Narrow"/>
          <w:sz w:val="21"/>
          <w:szCs w:val="21"/>
        </w:rPr>
      </w:pPr>
      <w:r w:rsidRPr="00A57B8E">
        <w:rPr>
          <w:rFonts w:ascii="Arial Narrow" w:hAnsi="Arial Narrow"/>
          <w:sz w:val="21"/>
          <w:szCs w:val="21"/>
        </w:rPr>
        <w:t xml:space="preserve">Świadczenie usług schronienia w schronisku dla osób bezdomnych z usługami opiekuńczymi musi być zgodne </w:t>
      </w:r>
      <w:r w:rsidR="00882532" w:rsidRPr="00A57B8E">
        <w:rPr>
          <w:rFonts w:ascii="Arial Narrow" w:hAnsi="Arial Narrow"/>
          <w:sz w:val="21"/>
          <w:szCs w:val="21"/>
        </w:rPr>
        <w:t xml:space="preserve">z Rozporządzeniem Ministra Rodziny, Pracy i Polityki Społecznej z dnia 27 kwietnia 2018 r. w sprawie minimalnych standardów noclegowni, schronisk dla osób bezdomnych, schronisk dla osób bezdomnych z usługami opiekuńczymi i </w:t>
      </w:r>
      <w:r w:rsidR="00882532" w:rsidRPr="004F6D3C">
        <w:rPr>
          <w:rFonts w:ascii="Arial Narrow" w:hAnsi="Arial Narrow"/>
          <w:sz w:val="21"/>
          <w:szCs w:val="21"/>
        </w:rPr>
        <w:t>ogrzewalni (Dz.U.2018.896).</w:t>
      </w:r>
    </w:p>
    <w:p w14:paraId="58F3F96F" w14:textId="77777777" w:rsidR="0075497F" w:rsidRPr="00A57B8E" w:rsidRDefault="0075497F" w:rsidP="001269BB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 Narrow" w:hAnsi="Arial Narrow"/>
          <w:sz w:val="21"/>
          <w:szCs w:val="21"/>
        </w:rPr>
      </w:pPr>
      <w:r w:rsidRPr="00A57B8E">
        <w:rPr>
          <w:rFonts w:ascii="Arial Narrow" w:hAnsi="Arial Narrow"/>
          <w:sz w:val="21"/>
          <w:szCs w:val="21"/>
        </w:rPr>
        <w:t>Usługa schronienia świadczona będzie dla kobiet i mężczyzn, których ostatnie zameldowanie na pobyt stały miało miejsce w Gminie Lubicz.</w:t>
      </w:r>
    </w:p>
    <w:p w14:paraId="22B4F151" w14:textId="77777777" w:rsidR="0075497F" w:rsidRPr="00A57B8E" w:rsidRDefault="0075497F" w:rsidP="001269BB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 Narrow" w:hAnsi="Arial Narrow"/>
          <w:sz w:val="21"/>
          <w:szCs w:val="21"/>
        </w:rPr>
      </w:pPr>
      <w:r w:rsidRPr="00A57B8E">
        <w:rPr>
          <w:rFonts w:ascii="Arial Narrow" w:hAnsi="Arial Narrow"/>
          <w:sz w:val="21"/>
          <w:szCs w:val="21"/>
        </w:rPr>
        <w:t>Usługa schronienia udzielana będzie dla osób ze względu na wiek, chorobę lub niepełnosprawność, które wymagają częściowej opieki i pomocy w zaspokajaniu niezbędnych potrzeb życiowych ale nie wymagają usług w zakresie świadczonym przez jednostkę całodobowej opieki, zakład opiekuńczo-leczniczy lub zakład pielęgnacyjno-opiekuńczy</w:t>
      </w:r>
      <w:r w:rsidR="00307001" w:rsidRPr="00A57B8E">
        <w:rPr>
          <w:rFonts w:ascii="Arial Narrow" w:hAnsi="Arial Narrow"/>
          <w:sz w:val="21"/>
          <w:szCs w:val="21"/>
        </w:rPr>
        <w:t xml:space="preserve">. Schronienie obejmuje usługi opiekuńcze oraz usługi ukierunkowane na wzmocnienie aktywności społecznej, w miarę możliwości wyjście z bezdomności i uzyskanie samodzielności życiowej. </w:t>
      </w:r>
    </w:p>
    <w:p w14:paraId="129A69AD" w14:textId="77777777" w:rsidR="0075497F" w:rsidRPr="00A57B8E" w:rsidRDefault="0075497F" w:rsidP="001269BB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 Narrow" w:hAnsi="Arial Narrow"/>
          <w:sz w:val="21"/>
          <w:szCs w:val="21"/>
        </w:rPr>
      </w:pPr>
      <w:r w:rsidRPr="00A57B8E">
        <w:rPr>
          <w:rFonts w:ascii="Arial Narrow" w:hAnsi="Arial Narrow"/>
          <w:sz w:val="21"/>
          <w:szCs w:val="21"/>
        </w:rPr>
        <w:t xml:space="preserve">Zamawiający przewiduje, że prognozowana liczba skierowanych w ciągu roku osób bezdomnych wynosić </w:t>
      </w:r>
      <w:r w:rsidRPr="003812A2">
        <w:rPr>
          <w:rFonts w:ascii="Arial Narrow" w:hAnsi="Arial Narrow"/>
          <w:sz w:val="21"/>
          <w:szCs w:val="21"/>
        </w:rPr>
        <w:t xml:space="preserve">będzie </w:t>
      </w:r>
      <w:r w:rsidR="00B17689">
        <w:rPr>
          <w:rFonts w:ascii="Arial Narrow" w:hAnsi="Arial Narrow"/>
          <w:b/>
          <w:sz w:val="21"/>
          <w:szCs w:val="21"/>
        </w:rPr>
        <w:t>2</w:t>
      </w:r>
      <w:r w:rsidRPr="006823E9">
        <w:rPr>
          <w:rFonts w:ascii="Arial Narrow" w:hAnsi="Arial Narrow"/>
          <w:b/>
          <w:sz w:val="21"/>
          <w:szCs w:val="21"/>
        </w:rPr>
        <w:t xml:space="preserve"> osob</w:t>
      </w:r>
      <w:r w:rsidR="00BE64D8" w:rsidRPr="006823E9">
        <w:rPr>
          <w:rFonts w:ascii="Arial Narrow" w:hAnsi="Arial Narrow"/>
          <w:b/>
          <w:sz w:val="21"/>
          <w:szCs w:val="21"/>
        </w:rPr>
        <w:t>y</w:t>
      </w:r>
      <w:r w:rsidRPr="006823E9">
        <w:rPr>
          <w:rFonts w:ascii="Arial Narrow" w:hAnsi="Arial Narrow"/>
          <w:b/>
          <w:sz w:val="21"/>
          <w:szCs w:val="21"/>
        </w:rPr>
        <w:t>.</w:t>
      </w:r>
    </w:p>
    <w:p w14:paraId="48D4BCA2" w14:textId="77777777" w:rsidR="0075497F" w:rsidRDefault="0075497F" w:rsidP="001269BB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 Narrow" w:hAnsi="Arial Narrow"/>
          <w:sz w:val="21"/>
          <w:szCs w:val="21"/>
        </w:rPr>
      </w:pPr>
      <w:r w:rsidRPr="00A57B8E">
        <w:rPr>
          <w:rFonts w:ascii="Arial Narrow" w:hAnsi="Arial Narrow"/>
          <w:sz w:val="21"/>
          <w:szCs w:val="21"/>
        </w:rPr>
        <w:t>Podana przez Zamawiającego ilość osób bezdomnych jest ilością przewidywaną w całym okresie trwania niniejszego zamówienia. Zamawiający zastrzega sobie możliwość zmniejszenia lub zwiększenia ww. ilości osób w zależności od ilości faktycznych potrzeb w tym zakresie. Wykonawca oświadcza, że przyjmuje powyższe zastrzeżenia i z tego tytułu nie będą przysługiwały żadne roszczenia, w tym pieniężne wobec Zamawiającego</w:t>
      </w:r>
      <w:r w:rsidR="00B23EE0" w:rsidRPr="00A57B8E">
        <w:rPr>
          <w:rFonts w:ascii="Arial Narrow" w:hAnsi="Arial Narrow"/>
          <w:sz w:val="21"/>
          <w:szCs w:val="21"/>
        </w:rPr>
        <w:t xml:space="preserve">, z zastrzeżeniem ust. </w:t>
      </w:r>
      <w:r w:rsidR="00C7340A">
        <w:rPr>
          <w:rFonts w:ascii="Arial Narrow" w:hAnsi="Arial Narrow"/>
          <w:sz w:val="21"/>
          <w:szCs w:val="21"/>
        </w:rPr>
        <w:t>7</w:t>
      </w:r>
      <w:r w:rsidR="00B23EE0" w:rsidRPr="00A57B8E">
        <w:rPr>
          <w:rFonts w:ascii="Arial Narrow" w:hAnsi="Arial Narrow"/>
          <w:sz w:val="21"/>
          <w:szCs w:val="21"/>
        </w:rPr>
        <w:t>.</w:t>
      </w:r>
    </w:p>
    <w:p w14:paraId="245561D4" w14:textId="77777777" w:rsidR="00C7340A" w:rsidRPr="00C7340A" w:rsidRDefault="00C7340A" w:rsidP="00C7340A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W przypadku braku osób wymagających zapewnienia schronienia, Wykonawca zobowiązuje się nieodpłatnie do utrzymania w gotowości dla potrzeb </w:t>
      </w:r>
      <w:r w:rsidR="008A27A6">
        <w:rPr>
          <w:rFonts w:ascii="Arial Narrow" w:hAnsi="Arial Narrow"/>
          <w:sz w:val="21"/>
          <w:szCs w:val="21"/>
        </w:rPr>
        <w:t>Centrum</w:t>
      </w:r>
      <w:r>
        <w:rPr>
          <w:rFonts w:ascii="Arial Narrow" w:hAnsi="Arial Narrow"/>
          <w:sz w:val="21"/>
          <w:szCs w:val="21"/>
        </w:rPr>
        <w:t xml:space="preserve"> miejsca w schronisku dla osób bezdomnych.</w:t>
      </w:r>
    </w:p>
    <w:p w14:paraId="7A96C6B9" w14:textId="77777777" w:rsidR="0075497F" w:rsidRPr="00A57B8E" w:rsidRDefault="0075497F" w:rsidP="001269BB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 Narrow" w:hAnsi="Arial Narrow"/>
          <w:sz w:val="21"/>
          <w:szCs w:val="21"/>
        </w:rPr>
      </w:pPr>
      <w:r w:rsidRPr="00A57B8E">
        <w:rPr>
          <w:rFonts w:ascii="Arial Narrow" w:hAnsi="Arial Narrow"/>
          <w:sz w:val="21"/>
          <w:szCs w:val="21"/>
        </w:rPr>
        <w:lastRenderedPageBreak/>
        <w:t>Zamawiający będzie dokonywał zapłaty za faktyczną ilość osób korzystających z usług świadczonych przez schronisko dla osób bezdomnych.</w:t>
      </w:r>
    </w:p>
    <w:p w14:paraId="055296B4" w14:textId="77777777" w:rsidR="0075497F" w:rsidRPr="00A57B8E" w:rsidRDefault="0075497F" w:rsidP="001269BB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 Narrow" w:hAnsi="Arial Narrow"/>
          <w:sz w:val="21"/>
          <w:szCs w:val="21"/>
        </w:rPr>
      </w:pPr>
      <w:r w:rsidRPr="00A57B8E">
        <w:rPr>
          <w:rFonts w:ascii="Arial Narrow" w:hAnsi="Arial Narrow"/>
          <w:sz w:val="21"/>
          <w:szCs w:val="21"/>
        </w:rPr>
        <w:t xml:space="preserve">Każdorazowe umieszczenie osoby bezdomnej odbywać się będzie na podstawie skierowania do schroniska oraz indywidualnej decyzji administracyjnej przyznania pomocy w tej formie udzielenia schronienia, wydanej przez </w:t>
      </w:r>
      <w:r w:rsidR="00C7340A">
        <w:rPr>
          <w:rFonts w:ascii="Arial Narrow" w:hAnsi="Arial Narrow"/>
          <w:sz w:val="21"/>
          <w:szCs w:val="21"/>
        </w:rPr>
        <w:t>Dyrektora</w:t>
      </w:r>
      <w:r w:rsidR="00B17689">
        <w:rPr>
          <w:rFonts w:ascii="Arial Narrow" w:hAnsi="Arial Narrow"/>
          <w:sz w:val="21"/>
          <w:szCs w:val="21"/>
        </w:rPr>
        <w:t xml:space="preserve"> </w:t>
      </w:r>
      <w:r w:rsidR="008A27A6">
        <w:rPr>
          <w:rFonts w:ascii="Arial Narrow" w:hAnsi="Arial Narrow"/>
          <w:sz w:val="21"/>
          <w:szCs w:val="21"/>
        </w:rPr>
        <w:t>CU</w:t>
      </w:r>
      <w:r w:rsidRPr="00A57B8E">
        <w:rPr>
          <w:rFonts w:ascii="Arial Narrow" w:hAnsi="Arial Narrow"/>
          <w:sz w:val="21"/>
          <w:szCs w:val="21"/>
        </w:rPr>
        <w:t>S w Lubiczu. Decyzja zawierać będzie: imię i nazwisko świadczeniobiorcy, rodzaj, zakres i okres świadczenia usług.</w:t>
      </w:r>
    </w:p>
    <w:p w14:paraId="4C6C35A8" w14:textId="77777777" w:rsidR="0075497F" w:rsidRPr="00A57B8E" w:rsidRDefault="0075497F" w:rsidP="001269BB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 Narrow" w:hAnsi="Arial Narrow"/>
          <w:sz w:val="21"/>
          <w:szCs w:val="21"/>
        </w:rPr>
      </w:pPr>
      <w:r w:rsidRPr="00A57B8E">
        <w:rPr>
          <w:rFonts w:ascii="Arial Narrow" w:hAnsi="Arial Narrow"/>
          <w:sz w:val="21"/>
          <w:szCs w:val="21"/>
        </w:rPr>
        <w:t xml:space="preserve">W szczególnie uzasadnionych przypadkach Wykonawca podejmie świadczenie usług w oparciu o </w:t>
      </w:r>
      <w:r w:rsidR="00B17689">
        <w:rPr>
          <w:rFonts w:ascii="Arial Narrow" w:hAnsi="Arial Narrow"/>
          <w:sz w:val="21"/>
          <w:szCs w:val="21"/>
        </w:rPr>
        <w:t>dane przekazane maile</w:t>
      </w:r>
      <w:r w:rsidRPr="00A57B8E">
        <w:rPr>
          <w:rFonts w:ascii="Arial Narrow" w:hAnsi="Arial Narrow"/>
          <w:sz w:val="21"/>
          <w:szCs w:val="21"/>
        </w:rPr>
        <w:t xml:space="preserve"> lub telefonicznie. Takie zlecenie usług będzie potwierdzone kopią decyzji administracyjnej bez zbędnej zwłoki.</w:t>
      </w:r>
    </w:p>
    <w:p w14:paraId="6E5345B2" w14:textId="77777777" w:rsidR="00B95E53" w:rsidRPr="00A57B8E" w:rsidRDefault="00B95E53" w:rsidP="00307001">
      <w:pPr>
        <w:spacing w:after="0" w:line="360" w:lineRule="auto"/>
        <w:jc w:val="both"/>
        <w:rPr>
          <w:rFonts w:ascii="Arial Narrow" w:hAnsi="Arial Narrow"/>
          <w:sz w:val="21"/>
          <w:szCs w:val="21"/>
        </w:rPr>
      </w:pPr>
    </w:p>
    <w:p w14:paraId="0BA5AB70" w14:textId="77777777" w:rsidR="00BB3822" w:rsidRPr="00A57B8E" w:rsidRDefault="00B95E53" w:rsidP="00D77F4A">
      <w:pPr>
        <w:pStyle w:val="Akapitzlist"/>
        <w:numPr>
          <w:ilvl w:val="0"/>
          <w:numId w:val="1"/>
        </w:numPr>
        <w:spacing w:after="0" w:line="360" w:lineRule="auto"/>
        <w:rPr>
          <w:rFonts w:ascii="Arial Narrow" w:hAnsi="Arial Narrow"/>
          <w:b/>
          <w:sz w:val="21"/>
          <w:szCs w:val="21"/>
        </w:rPr>
      </w:pPr>
      <w:r w:rsidRPr="00A57B8E">
        <w:rPr>
          <w:rFonts w:ascii="Arial Narrow" w:hAnsi="Arial Narrow"/>
          <w:b/>
          <w:sz w:val="21"/>
          <w:szCs w:val="21"/>
        </w:rPr>
        <w:t>Okres realizacji:</w:t>
      </w:r>
    </w:p>
    <w:p w14:paraId="6DAE9F35" w14:textId="77777777" w:rsidR="00B95E53" w:rsidRPr="00A57E71" w:rsidRDefault="00B95E53" w:rsidP="00D77F4A">
      <w:pPr>
        <w:pStyle w:val="Akapitzlist"/>
        <w:spacing w:after="0" w:line="360" w:lineRule="auto"/>
        <w:rPr>
          <w:rFonts w:ascii="Arial Narrow" w:hAnsi="Arial Narrow"/>
          <w:sz w:val="20"/>
          <w:szCs w:val="20"/>
        </w:rPr>
      </w:pPr>
      <w:r w:rsidRPr="00A57E71">
        <w:rPr>
          <w:rFonts w:ascii="Arial Narrow" w:hAnsi="Arial Narrow"/>
          <w:sz w:val="20"/>
          <w:szCs w:val="20"/>
        </w:rPr>
        <w:t>Planowany termin realizacji zamówienia w poszczególnych częściach:</w:t>
      </w:r>
    </w:p>
    <w:p w14:paraId="5F1EA4F2" w14:textId="77777777" w:rsidR="00B95E53" w:rsidRPr="00A57E71" w:rsidRDefault="00B95E53" w:rsidP="00D77F4A">
      <w:pPr>
        <w:pStyle w:val="Akapitzlist"/>
        <w:spacing w:after="0" w:line="360" w:lineRule="auto"/>
        <w:jc w:val="both"/>
        <w:rPr>
          <w:rFonts w:ascii="Arial Narrow" w:hAnsi="Arial Narrow"/>
          <w:sz w:val="20"/>
          <w:szCs w:val="20"/>
        </w:rPr>
      </w:pPr>
      <w:r w:rsidRPr="00A57E71">
        <w:rPr>
          <w:rFonts w:ascii="Arial Narrow" w:hAnsi="Arial Narrow"/>
          <w:sz w:val="20"/>
          <w:szCs w:val="20"/>
        </w:rPr>
        <w:t>- schronisko dla osób bezdomnych – 01.01.20</w:t>
      </w:r>
      <w:r w:rsidR="00B74260" w:rsidRPr="00A57E71">
        <w:rPr>
          <w:rFonts w:ascii="Arial Narrow" w:hAnsi="Arial Narrow"/>
          <w:sz w:val="20"/>
          <w:szCs w:val="20"/>
        </w:rPr>
        <w:t>2</w:t>
      </w:r>
      <w:r w:rsidR="00B17689">
        <w:rPr>
          <w:rFonts w:ascii="Arial Narrow" w:hAnsi="Arial Narrow"/>
          <w:sz w:val="20"/>
          <w:szCs w:val="20"/>
        </w:rPr>
        <w:t>6</w:t>
      </w:r>
      <w:r w:rsidRPr="00A57E71">
        <w:rPr>
          <w:rFonts w:ascii="Arial Narrow" w:hAnsi="Arial Narrow"/>
          <w:sz w:val="20"/>
          <w:szCs w:val="20"/>
        </w:rPr>
        <w:t>r. – 31.12.20</w:t>
      </w:r>
      <w:r w:rsidR="00B74260" w:rsidRPr="00A57E71">
        <w:rPr>
          <w:rFonts w:ascii="Arial Narrow" w:hAnsi="Arial Narrow"/>
          <w:sz w:val="20"/>
          <w:szCs w:val="20"/>
        </w:rPr>
        <w:t>2</w:t>
      </w:r>
      <w:r w:rsidR="00B17689">
        <w:rPr>
          <w:rFonts w:ascii="Arial Narrow" w:hAnsi="Arial Narrow"/>
          <w:sz w:val="20"/>
          <w:szCs w:val="20"/>
        </w:rPr>
        <w:t>6</w:t>
      </w:r>
      <w:r w:rsidRPr="00A57E71">
        <w:rPr>
          <w:rFonts w:ascii="Arial Narrow" w:hAnsi="Arial Narrow"/>
          <w:sz w:val="20"/>
          <w:szCs w:val="20"/>
        </w:rPr>
        <w:t>r.</w:t>
      </w:r>
      <w:r w:rsidR="0023357B" w:rsidRPr="00A57E71">
        <w:rPr>
          <w:rFonts w:ascii="Arial Narrow" w:hAnsi="Arial Narrow"/>
          <w:sz w:val="20"/>
          <w:szCs w:val="20"/>
        </w:rPr>
        <w:t xml:space="preserve"> przez 7 dni w tygodniu, 24 godziny na dobę.</w:t>
      </w:r>
    </w:p>
    <w:p w14:paraId="35AAB8F2" w14:textId="77777777" w:rsidR="00B95E53" w:rsidRPr="00A57E71" w:rsidRDefault="00307001" w:rsidP="0023357B">
      <w:pPr>
        <w:pStyle w:val="Akapitzlist"/>
        <w:spacing w:after="0" w:line="360" w:lineRule="auto"/>
        <w:jc w:val="both"/>
        <w:rPr>
          <w:rFonts w:ascii="Arial Narrow" w:hAnsi="Arial Narrow"/>
          <w:sz w:val="20"/>
          <w:szCs w:val="20"/>
        </w:rPr>
      </w:pPr>
      <w:r w:rsidRPr="00A57E71">
        <w:rPr>
          <w:rFonts w:ascii="Arial Narrow" w:hAnsi="Arial Narrow"/>
          <w:sz w:val="20"/>
          <w:szCs w:val="20"/>
        </w:rPr>
        <w:t>- schronisko dla osób bezdomnych z usługami opiekuńczymi – 01.01.20</w:t>
      </w:r>
      <w:r w:rsidR="00B74260" w:rsidRPr="00A57E71">
        <w:rPr>
          <w:rFonts w:ascii="Arial Narrow" w:hAnsi="Arial Narrow"/>
          <w:sz w:val="20"/>
          <w:szCs w:val="20"/>
        </w:rPr>
        <w:t>2</w:t>
      </w:r>
      <w:r w:rsidR="00B17689">
        <w:rPr>
          <w:rFonts w:ascii="Arial Narrow" w:hAnsi="Arial Narrow"/>
          <w:sz w:val="20"/>
          <w:szCs w:val="20"/>
        </w:rPr>
        <w:t>6</w:t>
      </w:r>
      <w:r w:rsidRPr="00A57E71">
        <w:rPr>
          <w:rFonts w:ascii="Arial Narrow" w:hAnsi="Arial Narrow"/>
          <w:sz w:val="20"/>
          <w:szCs w:val="20"/>
        </w:rPr>
        <w:t>r. – 31.12.20</w:t>
      </w:r>
      <w:r w:rsidR="00B74260" w:rsidRPr="00A57E71">
        <w:rPr>
          <w:rFonts w:ascii="Arial Narrow" w:hAnsi="Arial Narrow"/>
          <w:sz w:val="20"/>
          <w:szCs w:val="20"/>
        </w:rPr>
        <w:t>2</w:t>
      </w:r>
      <w:r w:rsidR="00B17689">
        <w:rPr>
          <w:rFonts w:ascii="Arial Narrow" w:hAnsi="Arial Narrow"/>
          <w:sz w:val="20"/>
          <w:szCs w:val="20"/>
        </w:rPr>
        <w:t>6</w:t>
      </w:r>
      <w:r w:rsidRPr="00A57E71">
        <w:rPr>
          <w:rFonts w:ascii="Arial Narrow" w:hAnsi="Arial Narrow"/>
          <w:sz w:val="20"/>
          <w:szCs w:val="20"/>
        </w:rPr>
        <w:t>r.</w:t>
      </w:r>
      <w:r w:rsidR="0023357B" w:rsidRPr="00A57E71">
        <w:rPr>
          <w:rFonts w:ascii="Arial Narrow" w:hAnsi="Arial Narrow"/>
          <w:sz w:val="20"/>
          <w:szCs w:val="20"/>
        </w:rPr>
        <w:t xml:space="preserve"> przez 7 dni w tygodniu, 24 godziny na dobę.</w:t>
      </w:r>
    </w:p>
    <w:p w14:paraId="7185FE5E" w14:textId="77777777" w:rsidR="0023357B" w:rsidRPr="00A57B8E" w:rsidRDefault="0023357B" w:rsidP="0023357B">
      <w:pPr>
        <w:pStyle w:val="Akapitzlist"/>
        <w:spacing w:after="0" w:line="360" w:lineRule="auto"/>
        <w:jc w:val="both"/>
        <w:rPr>
          <w:rFonts w:ascii="Arial Narrow" w:hAnsi="Arial Narrow"/>
          <w:sz w:val="21"/>
          <w:szCs w:val="21"/>
        </w:rPr>
      </w:pPr>
    </w:p>
    <w:p w14:paraId="3C7C4FEA" w14:textId="77777777" w:rsidR="00B95E53" w:rsidRPr="00A57B8E" w:rsidRDefault="00B95E53" w:rsidP="00D77F4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 Narrow" w:hAnsi="Arial Narrow"/>
          <w:b/>
          <w:sz w:val="21"/>
          <w:szCs w:val="21"/>
        </w:rPr>
      </w:pPr>
      <w:r w:rsidRPr="00A57B8E">
        <w:rPr>
          <w:rFonts w:ascii="Arial Narrow" w:hAnsi="Arial Narrow"/>
          <w:b/>
          <w:sz w:val="21"/>
          <w:szCs w:val="21"/>
        </w:rPr>
        <w:t>Wymagania wobec Wykonawcy:</w:t>
      </w:r>
    </w:p>
    <w:p w14:paraId="08128FEA" w14:textId="77777777" w:rsidR="00B95E53" w:rsidRPr="00A57E71" w:rsidRDefault="00B95E53" w:rsidP="00D77F4A">
      <w:pPr>
        <w:pStyle w:val="Akapitzlist"/>
        <w:spacing w:after="0" w:line="360" w:lineRule="auto"/>
        <w:jc w:val="both"/>
        <w:rPr>
          <w:rFonts w:ascii="Arial Narrow" w:hAnsi="Arial Narrow"/>
          <w:sz w:val="20"/>
          <w:szCs w:val="20"/>
        </w:rPr>
      </w:pPr>
      <w:r w:rsidRPr="00A57E71">
        <w:rPr>
          <w:rFonts w:ascii="Arial Narrow" w:hAnsi="Arial Narrow"/>
          <w:sz w:val="20"/>
          <w:szCs w:val="20"/>
        </w:rPr>
        <w:t xml:space="preserve">O udzielenie zamówienia mogą </w:t>
      </w:r>
      <w:r w:rsidR="00440ADA" w:rsidRPr="00A57E71">
        <w:rPr>
          <w:rFonts w:ascii="Arial Narrow" w:hAnsi="Arial Narrow"/>
          <w:sz w:val="20"/>
          <w:szCs w:val="20"/>
        </w:rPr>
        <w:t>ubiegać się Wykonawcy, którzy spełniają warunki dotyczące:</w:t>
      </w:r>
    </w:p>
    <w:p w14:paraId="4B27B78F" w14:textId="77777777" w:rsidR="00440ADA" w:rsidRPr="00A57E71" w:rsidRDefault="00440ADA" w:rsidP="001269B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 Narrow" w:hAnsi="Arial Narrow"/>
          <w:sz w:val="20"/>
          <w:szCs w:val="20"/>
        </w:rPr>
      </w:pPr>
      <w:r w:rsidRPr="00A57E71">
        <w:rPr>
          <w:rFonts w:ascii="Arial Narrow" w:hAnsi="Arial Narrow"/>
          <w:sz w:val="20"/>
          <w:szCs w:val="20"/>
        </w:rPr>
        <w:t>posiadania uprawnień do wykonywania określonej działalności lub czynności związanej z przedmiotem zapytania ofertowego, jeżeli przepisy prawa nakładają obowiązek ich posiadania,</w:t>
      </w:r>
    </w:p>
    <w:p w14:paraId="4DB9C197" w14:textId="77777777" w:rsidR="00440ADA" w:rsidRPr="00A57E71" w:rsidRDefault="00440ADA" w:rsidP="001269B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 Narrow" w:hAnsi="Arial Narrow"/>
          <w:sz w:val="20"/>
          <w:szCs w:val="20"/>
        </w:rPr>
      </w:pPr>
      <w:r w:rsidRPr="00A57E71">
        <w:rPr>
          <w:rFonts w:ascii="Arial Narrow" w:hAnsi="Arial Narrow"/>
          <w:sz w:val="20"/>
          <w:szCs w:val="20"/>
        </w:rPr>
        <w:t>są podmiotem wpisanym do rejestru placówek udzielających schronienia prowadzonego przez Wojewodę,</w:t>
      </w:r>
    </w:p>
    <w:p w14:paraId="6A44931F" w14:textId="77777777" w:rsidR="00440ADA" w:rsidRPr="00A57E71" w:rsidRDefault="00440ADA" w:rsidP="001269B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 Narrow" w:hAnsi="Arial Narrow"/>
          <w:sz w:val="20"/>
          <w:szCs w:val="20"/>
        </w:rPr>
      </w:pPr>
      <w:r w:rsidRPr="00A57E71">
        <w:rPr>
          <w:rFonts w:ascii="Arial Narrow" w:hAnsi="Arial Narrow"/>
          <w:sz w:val="20"/>
          <w:szCs w:val="20"/>
        </w:rPr>
        <w:t>posiada</w:t>
      </w:r>
      <w:r w:rsidR="002A4262" w:rsidRPr="00A57E71">
        <w:rPr>
          <w:rFonts w:ascii="Arial Narrow" w:hAnsi="Arial Narrow"/>
          <w:sz w:val="20"/>
          <w:szCs w:val="20"/>
        </w:rPr>
        <w:t>ją</w:t>
      </w:r>
      <w:r w:rsidRPr="00A57E71">
        <w:rPr>
          <w:rFonts w:ascii="Arial Narrow" w:hAnsi="Arial Narrow"/>
          <w:sz w:val="20"/>
          <w:szCs w:val="20"/>
        </w:rPr>
        <w:t xml:space="preserve"> wiedz</w:t>
      </w:r>
      <w:r w:rsidR="002A4262" w:rsidRPr="00A57E71">
        <w:rPr>
          <w:rFonts w:ascii="Arial Narrow" w:hAnsi="Arial Narrow"/>
          <w:sz w:val="20"/>
          <w:szCs w:val="20"/>
        </w:rPr>
        <w:t>ę</w:t>
      </w:r>
      <w:r w:rsidRPr="00A57E71">
        <w:rPr>
          <w:rFonts w:ascii="Arial Narrow" w:hAnsi="Arial Narrow"/>
          <w:sz w:val="20"/>
          <w:szCs w:val="20"/>
        </w:rPr>
        <w:t xml:space="preserve"> i doświadczeni</w:t>
      </w:r>
      <w:r w:rsidR="002A4262" w:rsidRPr="00A57E71">
        <w:rPr>
          <w:rFonts w:ascii="Arial Narrow" w:hAnsi="Arial Narrow"/>
          <w:sz w:val="20"/>
          <w:szCs w:val="20"/>
        </w:rPr>
        <w:t>e</w:t>
      </w:r>
      <w:r w:rsidRPr="00A57E71">
        <w:rPr>
          <w:rFonts w:ascii="Arial Narrow" w:hAnsi="Arial Narrow"/>
          <w:sz w:val="20"/>
          <w:szCs w:val="20"/>
        </w:rPr>
        <w:t>, niezbędne do prawidłowego wykonania usługi,</w:t>
      </w:r>
    </w:p>
    <w:p w14:paraId="63CD0139" w14:textId="77777777" w:rsidR="00440ADA" w:rsidRPr="00A57E71" w:rsidRDefault="00440ADA" w:rsidP="001269B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 Narrow" w:hAnsi="Arial Narrow"/>
          <w:sz w:val="20"/>
          <w:szCs w:val="20"/>
        </w:rPr>
      </w:pPr>
      <w:r w:rsidRPr="00A57E71">
        <w:rPr>
          <w:rFonts w:ascii="Arial Narrow" w:hAnsi="Arial Narrow"/>
          <w:sz w:val="20"/>
          <w:szCs w:val="20"/>
        </w:rPr>
        <w:t>spełniają standardy podstawowych usług zgodnie z Rozporządzeniem Ministra Rodziny, Pracy i Polityki Społecznej z dnia 2</w:t>
      </w:r>
      <w:r w:rsidR="002A4262" w:rsidRPr="00A57E71">
        <w:rPr>
          <w:rFonts w:ascii="Arial Narrow" w:hAnsi="Arial Narrow"/>
          <w:sz w:val="20"/>
          <w:szCs w:val="20"/>
        </w:rPr>
        <w:t>7</w:t>
      </w:r>
      <w:r w:rsidRPr="00A57E71">
        <w:rPr>
          <w:rFonts w:ascii="Arial Narrow" w:hAnsi="Arial Narrow"/>
          <w:sz w:val="20"/>
          <w:szCs w:val="20"/>
        </w:rPr>
        <w:t xml:space="preserve"> kwietnia 201</w:t>
      </w:r>
      <w:r w:rsidR="002A4262" w:rsidRPr="00A57E71">
        <w:rPr>
          <w:rFonts w:ascii="Arial Narrow" w:hAnsi="Arial Narrow"/>
          <w:sz w:val="20"/>
          <w:szCs w:val="20"/>
        </w:rPr>
        <w:t>8</w:t>
      </w:r>
      <w:r w:rsidRPr="00A57E71">
        <w:rPr>
          <w:rFonts w:ascii="Arial Narrow" w:hAnsi="Arial Narrow"/>
          <w:sz w:val="20"/>
          <w:szCs w:val="20"/>
        </w:rPr>
        <w:t>r. w sprawie</w:t>
      </w:r>
      <w:r w:rsidR="002A4262" w:rsidRPr="00A57E71">
        <w:rPr>
          <w:rFonts w:ascii="Arial Narrow" w:hAnsi="Arial Narrow"/>
          <w:sz w:val="20"/>
          <w:szCs w:val="20"/>
        </w:rPr>
        <w:t xml:space="preserve"> minimalnych</w:t>
      </w:r>
      <w:r w:rsidRPr="00A57E71">
        <w:rPr>
          <w:rFonts w:ascii="Arial Narrow" w:hAnsi="Arial Narrow"/>
          <w:sz w:val="20"/>
          <w:szCs w:val="20"/>
        </w:rPr>
        <w:t xml:space="preserve"> standardów</w:t>
      </w:r>
      <w:r w:rsidR="005E6312" w:rsidRPr="00A57E71">
        <w:rPr>
          <w:rFonts w:ascii="Arial Narrow" w:hAnsi="Arial Narrow"/>
          <w:sz w:val="20"/>
          <w:szCs w:val="20"/>
        </w:rPr>
        <w:t xml:space="preserve"> </w:t>
      </w:r>
      <w:r w:rsidR="005E6312" w:rsidRPr="004F6D3C">
        <w:rPr>
          <w:rFonts w:ascii="Arial Narrow" w:hAnsi="Arial Narrow"/>
          <w:sz w:val="20"/>
          <w:szCs w:val="20"/>
        </w:rPr>
        <w:t>noclegowni, schronisk dla osób bezdomnych</w:t>
      </w:r>
      <w:r w:rsidR="002A4262" w:rsidRPr="004F6D3C">
        <w:rPr>
          <w:rFonts w:ascii="Arial Narrow" w:hAnsi="Arial Narrow"/>
          <w:sz w:val="20"/>
          <w:szCs w:val="20"/>
        </w:rPr>
        <w:t>, schronisk dla osób bezdomnych z usługami opiekuńczymi</w:t>
      </w:r>
      <w:r w:rsidR="005E6312" w:rsidRPr="004F6D3C">
        <w:rPr>
          <w:rFonts w:ascii="Arial Narrow" w:hAnsi="Arial Narrow"/>
          <w:sz w:val="20"/>
          <w:szCs w:val="20"/>
        </w:rPr>
        <w:t xml:space="preserve"> i</w:t>
      </w:r>
      <w:r w:rsidRPr="004F6D3C">
        <w:rPr>
          <w:rFonts w:ascii="Arial Narrow" w:hAnsi="Arial Narrow"/>
          <w:sz w:val="20"/>
          <w:szCs w:val="20"/>
        </w:rPr>
        <w:t xml:space="preserve"> ogrzewalni</w:t>
      </w:r>
      <w:r w:rsidR="005E6312" w:rsidRPr="004F6D3C">
        <w:rPr>
          <w:rFonts w:ascii="Arial Narrow" w:hAnsi="Arial Narrow"/>
          <w:sz w:val="20"/>
          <w:szCs w:val="20"/>
        </w:rPr>
        <w:t xml:space="preserve"> (Dz.U.201</w:t>
      </w:r>
      <w:r w:rsidR="002A4262" w:rsidRPr="004F6D3C">
        <w:rPr>
          <w:rFonts w:ascii="Arial Narrow" w:hAnsi="Arial Narrow"/>
          <w:sz w:val="20"/>
          <w:szCs w:val="20"/>
        </w:rPr>
        <w:t>8.896</w:t>
      </w:r>
      <w:r w:rsidR="005E6312" w:rsidRPr="004F6D3C">
        <w:rPr>
          <w:rFonts w:ascii="Arial Narrow" w:hAnsi="Arial Narrow"/>
          <w:sz w:val="20"/>
          <w:szCs w:val="20"/>
        </w:rPr>
        <w:t>).</w:t>
      </w:r>
    </w:p>
    <w:p w14:paraId="4AB4D64D" w14:textId="77777777" w:rsidR="005E6312" w:rsidRPr="00A57B8E" w:rsidRDefault="005E6312" w:rsidP="00D77F4A">
      <w:pPr>
        <w:pStyle w:val="Akapitzlist"/>
        <w:spacing w:after="0" w:line="360" w:lineRule="auto"/>
        <w:ind w:left="1440"/>
        <w:jc w:val="both"/>
        <w:rPr>
          <w:rFonts w:ascii="Arial Narrow" w:hAnsi="Arial Narrow"/>
          <w:b/>
          <w:sz w:val="21"/>
          <w:szCs w:val="21"/>
        </w:rPr>
      </w:pPr>
    </w:p>
    <w:p w14:paraId="168E25B6" w14:textId="77777777" w:rsidR="005E6312" w:rsidRPr="00A57B8E" w:rsidRDefault="005E6312" w:rsidP="00D77F4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 Narrow" w:hAnsi="Arial Narrow"/>
          <w:b/>
          <w:sz w:val="21"/>
          <w:szCs w:val="21"/>
        </w:rPr>
      </w:pPr>
      <w:r w:rsidRPr="00A57B8E">
        <w:rPr>
          <w:rFonts w:ascii="Arial Narrow" w:hAnsi="Arial Narrow"/>
          <w:b/>
          <w:sz w:val="21"/>
          <w:szCs w:val="21"/>
        </w:rPr>
        <w:t>Wymagane dokumenty:</w:t>
      </w:r>
    </w:p>
    <w:p w14:paraId="66497382" w14:textId="77777777" w:rsidR="005E6312" w:rsidRPr="00A57E71" w:rsidRDefault="005E6312" w:rsidP="001269BB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 Narrow" w:hAnsi="Arial Narrow"/>
          <w:sz w:val="20"/>
          <w:szCs w:val="20"/>
        </w:rPr>
      </w:pPr>
      <w:r w:rsidRPr="00A57E71">
        <w:rPr>
          <w:rFonts w:ascii="Arial Narrow" w:hAnsi="Arial Narrow"/>
          <w:sz w:val="20"/>
          <w:szCs w:val="20"/>
        </w:rPr>
        <w:t>Wyciąg z Krajowego Rejestru Sądowego lub inny właściwy dokument stanowiący o podstawie działalności.</w:t>
      </w:r>
    </w:p>
    <w:p w14:paraId="2AE12B81" w14:textId="77777777" w:rsidR="005E6312" w:rsidRPr="00A57E71" w:rsidRDefault="005E6312" w:rsidP="001269BB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 Narrow" w:hAnsi="Arial Narrow"/>
          <w:sz w:val="20"/>
          <w:szCs w:val="20"/>
        </w:rPr>
      </w:pPr>
      <w:r w:rsidRPr="00A57E71">
        <w:rPr>
          <w:rFonts w:ascii="Arial Narrow" w:hAnsi="Arial Narrow"/>
          <w:sz w:val="20"/>
          <w:szCs w:val="20"/>
        </w:rPr>
        <w:t>W przypadku fundacji i stowarzyszeń – aktualny, zgodny ze stanem faktycznym wypis z KRS.</w:t>
      </w:r>
    </w:p>
    <w:p w14:paraId="1B4EAF36" w14:textId="77777777" w:rsidR="005E6312" w:rsidRPr="00A57E71" w:rsidRDefault="005E6312" w:rsidP="001269BB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 Narrow" w:hAnsi="Arial Narrow"/>
          <w:sz w:val="20"/>
          <w:szCs w:val="20"/>
        </w:rPr>
      </w:pPr>
      <w:r w:rsidRPr="00A57E71">
        <w:rPr>
          <w:rFonts w:ascii="Arial Narrow" w:hAnsi="Arial Narrow"/>
          <w:sz w:val="20"/>
          <w:szCs w:val="20"/>
        </w:rPr>
        <w:t>W przypadku pozostałych podmiotów – inny dokument właściwy dla podmiotu.</w:t>
      </w:r>
    </w:p>
    <w:p w14:paraId="34A458B3" w14:textId="77777777" w:rsidR="005E6312" w:rsidRPr="00A57E71" w:rsidRDefault="005E6312" w:rsidP="001269BB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 Narrow" w:hAnsi="Arial Narrow"/>
          <w:sz w:val="20"/>
          <w:szCs w:val="20"/>
        </w:rPr>
      </w:pPr>
      <w:r w:rsidRPr="00A57E71">
        <w:rPr>
          <w:rFonts w:ascii="Arial Narrow" w:hAnsi="Arial Narrow"/>
          <w:sz w:val="20"/>
          <w:szCs w:val="20"/>
        </w:rPr>
        <w:t xml:space="preserve">Dla podmiotów działających na podstawie przepisów o stosunku Państwa do kościoła katolickiego oraz innych kościołów i związków wyznaniowych, obowiązkowym dokumentem jest </w:t>
      </w:r>
      <w:r w:rsidR="001B642D" w:rsidRPr="00A57E71">
        <w:rPr>
          <w:rFonts w:ascii="Arial Narrow" w:hAnsi="Arial Narrow"/>
          <w:sz w:val="20"/>
          <w:szCs w:val="20"/>
        </w:rPr>
        <w:t>kopia</w:t>
      </w:r>
      <w:r w:rsidRPr="00A57E71">
        <w:rPr>
          <w:rFonts w:ascii="Arial Narrow" w:hAnsi="Arial Narrow"/>
          <w:sz w:val="20"/>
          <w:szCs w:val="20"/>
        </w:rPr>
        <w:t xml:space="preserve"> dekretu o mianowaniu księdza na proboszcza parafii, pełnomocnictwo lub upoważnienie zarządu głównego wydane dla osób reprezentujących z oddziałów terenowych </w:t>
      </w:r>
      <w:r w:rsidR="001B642D" w:rsidRPr="00A57E71">
        <w:rPr>
          <w:rFonts w:ascii="Arial Narrow" w:hAnsi="Arial Narrow"/>
          <w:sz w:val="20"/>
          <w:szCs w:val="20"/>
        </w:rPr>
        <w:t>nieposiadających</w:t>
      </w:r>
      <w:r w:rsidRPr="00A57E71">
        <w:rPr>
          <w:rFonts w:ascii="Arial Narrow" w:hAnsi="Arial Narrow"/>
          <w:sz w:val="20"/>
          <w:szCs w:val="20"/>
        </w:rPr>
        <w:t xml:space="preserve"> osobowości prawnej.</w:t>
      </w:r>
    </w:p>
    <w:p w14:paraId="1FEB99B4" w14:textId="77777777" w:rsidR="005E6312" w:rsidRPr="00A57B8E" w:rsidRDefault="001B642D" w:rsidP="001269BB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 Narrow" w:hAnsi="Arial Narrow"/>
          <w:sz w:val="21"/>
          <w:szCs w:val="21"/>
        </w:rPr>
      </w:pPr>
      <w:r w:rsidRPr="00A57B8E">
        <w:rPr>
          <w:rFonts w:ascii="Arial Narrow" w:hAnsi="Arial Narrow"/>
          <w:sz w:val="21"/>
          <w:szCs w:val="21"/>
        </w:rPr>
        <w:t>Inne</w:t>
      </w:r>
      <w:r w:rsidR="005E6312" w:rsidRPr="00A57B8E">
        <w:rPr>
          <w:rFonts w:ascii="Arial Narrow" w:hAnsi="Arial Narrow"/>
          <w:sz w:val="21"/>
          <w:szCs w:val="21"/>
        </w:rPr>
        <w:t xml:space="preserve">, jeżeli wymagane np. dokumenty upoważniające daną osobę lub osoby do reprezentowania podmiotu, dotyczy podmiotów, które w dokumencie stanowiącym o podstawie </w:t>
      </w:r>
      <w:r w:rsidRPr="00A57B8E">
        <w:rPr>
          <w:rFonts w:ascii="Arial Narrow" w:hAnsi="Arial Narrow"/>
          <w:sz w:val="21"/>
          <w:szCs w:val="21"/>
        </w:rPr>
        <w:t>działalności</w:t>
      </w:r>
      <w:r w:rsidR="005E6312" w:rsidRPr="00A57B8E">
        <w:rPr>
          <w:rFonts w:ascii="Arial Narrow" w:hAnsi="Arial Narrow"/>
          <w:sz w:val="21"/>
          <w:szCs w:val="21"/>
        </w:rPr>
        <w:t xml:space="preserve"> nie posiadają informacji o osobach upoważnionych do reprezentowania </w:t>
      </w:r>
      <w:r w:rsidRPr="00A57B8E">
        <w:rPr>
          <w:rFonts w:ascii="Arial Narrow" w:hAnsi="Arial Narrow"/>
          <w:sz w:val="21"/>
          <w:szCs w:val="21"/>
        </w:rPr>
        <w:t>podmiotów</w:t>
      </w:r>
      <w:r w:rsidR="005E6312" w:rsidRPr="00A57B8E">
        <w:rPr>
          <w:rFonts w:ascii="Arial Narrow" w:hAnsi="Arial Narrow"/>
          <w:sz w:val="21"/>
          <w:szCs w:val="21"/>
        </w:rPr>
        <w:t>, oświadczenie właściwego organu, zarządu głównego lub innego organu wykonawczego</w:t>
      </w:r>
      <w:r w:rsidRPr="00A57B8E">
        <w:rPr>
          <w:rFonts w:ascii="Arial Narrow" w:hAnsi="Arial Narrow"/>
          <w:sz w:val="21"/>
          <w:szCs w:val="21"/>
        </w:rPr>
        <w:t>, wyrażające:</w:t>
      </w:r>
    </w:p>
    <w:p w14:paraId="2C745D97" w14:textId="77777777" w:rsidR="001B642D" w:rsidRPr="00A57B8E" w:rsidRDefault="001B642D" w:rsidP="001269BB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 Narrow" w:hAnsi="Arial Narrow"/>
          <w:sz w:val="21"/>
          <w:szCs w:val="21"/>
        </w:rPr>
      </w:pPr>
      <w:r w:rsidRPr="00A57B8E">
        <w:rPr>
          <w:rFonts w:ascii="Arial Narrow" w:hAnsi="Arial Narrow"/>
          <w:sz w:val="21"/>
          <w:szCs w:val="21"/>
        </w:rPr>
        <w:lastRenderedPageBreak/>
        <w:t>upoważnienie do składania oferty na realizację określonego zadania publicznego,</w:t>
      </w:r>
    </w:p>
    <w:p w14:paraId="07374379" w14:textId="77777777" w:rsidR="001B642D" w:rsidRPr="00A57B8E" w:rsidRDefault="001B642D" w:rsidP="001269BB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 Narrow" w:hAnsi="Arial Narrow"/>
          <w:sz w:val="21"/>
          <w:szCs w:val="21"/>
        </w:rPr>
      </w:pPr>
      <w:r w:rsidRPr="00A57B8E">
        <w:rPr>
          <w:rFonts w:ascii="Arial Narrow" w:hAnsi="Arial Narrow"/>
          <w:sz w:val="21"/>
          <w:szCs w:val="21"/>
        </w:rPr>
        <w:t xml:space="preserve">zgodę na zawarcie w imieniu podmiotu składającego ofertę umowy z </w:t>
      </w:r>
      <w:r w:rsidR="009D7F14">
        <w:rPr>
          <w:rFonts w:ascii="Arial Narrow" w:hAnsi="Arial Narrow"/>
          <w:sz w:val="21"/>
          <w:szCs w:val="21"/>
        </w:rPr>
        <w:t xml:space="preserve">Centrum Usług Społecznych </w:t>
      </w:r>
      <w:r w:rsidRPr="00A57B8E">
        <w:rPr>
          <w:rFonts w:ascii="Arial Narrow" w:hAnsi="Arial Narrow"/>
          <w:sz w:val="21"/>
          <w:szCs w:val="21"/>
        </w:rPr>
        <w:t>w Lubiczu,</w:t>
      </w:r>
    </w:p>
    <w:p w14:paraId="6E2435B9" w14:textId="77777777" w:rsidR="001B642D" w:rsidRPr="00A57B8E" w:rsidRDefault="001B642D" w:rsidP="001269BB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 Narrow" w:hAnsi="Arial Narrow"/>
          <w:sz w:val="21"/>
          <w:szCs w:val="21"/>
        </w:rPr>
      </w:pPr>
      <w:r w:rsidRPr="00A57B8E">
        <w:rPr>
          <w:rFonts w:ascii="Arial Narrow" w:hAnsi="Arial Narrow"/>
          <w:sz w:val="21"/>
          <w:szCs w:val="21"/>
        </w:rPr>
        <w:t>upoważnienie do dysponowania uzyskami</w:t>
      </w:r>
      <w:r w:rsidR="00B74260">
        <w:rPr>
          <w:rFonts w:ascii="Arial Narrow" w:hAnsi="Arial Narrow"/>
          <w:sz w:val="21"/>
          <w:szCs w:val="21"/>
        </w:rPr>
        <w:t>,</w:t>
      </w:r>
      <w:r w:rsidRPr="00A57B8E">
        <w:rPr>
          <w:rFonts w:ascii="Arial Narrow" w:hAnsi="Arial Narrow"/>
          <w:sz w:val="21"/>
          <w:szCs w:val="21"/>
        </w:rPr>
        <w:t xml:space="preserve"> funduszami i dokonywania rozliczeń w tym zakresie.</w:t>
      </w:r>
    </w:p>
    <w:p w14:paraId="7E2DDFF5" w14:textId="77777777" w:rsidR="001B642D" w:rsidRPr="00A57B8E" w:rsidRDefault="001B642D" w:rsidP="001269BB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 Narrow" w:hAnsi="Arial Narrow"/>
          <w:sz w:val="21"/>
          <w:szCs w:val="21"/>
        </w:rPr>
      </w:pPr>
      <w:r w:rsidRPr="00A57B8E">
        <w:rPr>
          <w:rFonts w:ascii="Arial Narrow" w:hAnsi="Arial Narrow"/>
          <w:sz w:val="21"/>
          <w:szCs w:val="21"/>
        </w:rPr>
        <w:t>Odpis statutu, jeżeli dotyczy.</w:t>
      </w:r>
    </w:p>
    <w:p w14:paraId="40F5AD9E" w14:textId="77777777" w:rsidR="001B642D" w:rsidRPr="00A57B8E" w:rsidRDefault="001B642D" w:rsidP="00D77F4A">
      <w:pPr>
        <w:spacing w:after="0" w:line="360" w:lineRule="auto"/>
        <w:jc w:val="both"/>
        <w:rPr>
          <w:rFonts w:ascii="Arial Narrow" w:hAnsi="Arial Narrow"/>
          <w:b/>
          <w:sz w:val="21"/>
          <w:szCs w:val="21"/>
        </w:rPr>
      </w:pPr>
    </w:p>
    <w:p w14:paraId="2C126ABB" w14:textId="77777777" w:rsidR="001B642D" w:rsidRPr="00A57B8E" w:rsidRDefault="001B642D" w:rsidP="00D77F4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 Narrow" w:hAnsi="Arial Narrow"/>
          <w:b/>
          <w:sz w:val="21"/>
          <w:szCs w:val="21"/>
        </w:rPr>
      </w:pPr>
      <w:r w:rsidRPr="00A57B8E">
        <w:rPr>
          <w:rFonts w:ascii="Arial Narrow" w:hAnsi="Arial Narrow"/>
          <w:b/>
          <w:sz w:val="21"/>
          <w:szCs w:val="21"/>
        </w:rPr>
        <w:t>Opis sposobu obliczania</w:t>
      </w:r>
      <w:r w:rsidR="008F3715" w:rsidRPr="00A57B8E">
        <w:rPr>
          <w:rFonts w:ascii="Arial Narrow" w:hAnsi="Arial Narrow"/>
          <w:b/>
          <w:sz w:val="21"/>
          <w:szCs w:val="21"/>
        </w:rPr>
        <w:t xml:space="preserve"> ceny (dla wszystkich części):</w:t>
      </w:r>
    </w:p>
    <w:p w14:paraId="599543BA" w14:textId="77777777" w:rsidR="008F3715" w:rsidRPr="00A57B8E" w:rsidRDefault="008F3715" w:rsidP="001269BB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 Narrow" w:hAnsi="Arial Narrow"/>
          <w:sz w:val="21"/>
          <w:szCs w:val="21"/>
        </w:rPr>
      </w:pPr>
      <w:r w:rsidRPr="00A57B8E">
        <w:rPr>
          <w:rFonts w:ascii="Arial Narrow" w:hAnsi="Arial Narrow"/>
          <w:sz w:val="21"/>
          <w:szCs w:val="21"/>
        </w:rPr>
        <w:t xml:space="preserve">Cena jednostkowa – </w:t>
      </w:r>
      <w:r w:rsidR="002A4262" w:rsidRPr="00A57B8E">
        <w:rPr>
          <w:rFonts w:ascii="Arial Narrow" w:hAnsi="Arial Narrow"/>
          <w:sz w:val="21"/>
          <w:szCs w:val="21"/>
        </w:rPr>
        <w:t>(za 1 dobę usługi dla 1 osoby)</w:t>
      </w:r>
      <w:r w:rsidRPr="00A57B8E">
        <w:rPr>
          <w:rFonts w:ascii="Arial Narrow" w:hAnsi="Arial Narrow"/>
          <w:sz w:val="21"/>
          <w:szCs w:val="21"/>
        </w:rPr>
        <w:t xml:space="preserve">, cena brutto – </w:t>
      </w:r>
      <w:r w:rsidR="002A4262" w:rsidRPr="00A57B8E">
        <w:rPr>
          <w:rFonts w:ascii="Arial Narrow" w:hAnsi="Arial Narrow"/>
          <w:sz w:val="21"/>
          <w:szCs w:val="21"/>
        </w:rPr>
        <w:t>10</w:t>
      </w:r>
      <w:r w:rsidRPr="00A57B8E">
        <w:rPr>
          <w:rFonts w:ascii="Arial Narrow" w:hAnsi="Arial Narrow"/>
          <w:sz w:val="21"/>
          <w:szCs w:val="21"/>
        </w:rPr>
        <w:t>0%</w:t>
      </w:r>
    </w:p>
    <w:p w14:paraId="4E540E76" w14:textId="77777777" w:rsidR="008F3715" w:rsidRPr="00A57B8E" w:rsidRDefault="008F3715" w:rsidP="00D77F4A">
      <w:pPr>
        <w:shd w:val="clear" w:color="auto" w:fill="FFFFFF"/>
        <w:spacing w:after="0" w:line="360" w:lineRule="auto"/>
        <w:jc w:val="both"/>
        <w:rPr>
          <w:rFonts w:ascii="Arial Narrow" w:eastAsia="Times New Roman" w:hAnsi="Arial Narrow" w:cs="Arial"/>
          <w:color w:val="434343"/>
          <w:sz w:val="21"/>
          <w:szCs w:val="21"/>
          <w:lang w:eastAsia="pl-PL"/>
        </w:rPr>
      </w:pPr>
      <w:r w:rsidRPr="00A57B8E">
        <w:rPr>
          <w:rFonts w:ascii="Arial Narrow" w:eastAsia="Times New Roman" w:hAnsi="Arial Narrow" w:cs="Times New Roman"/>
          <w:bCs/>
          <w:color w:val="000000"/>
          <w:sz w:val="21"/>
          <w:szCs w:val="21"/>
          <w:lang w:eastAsia="pl-PL"/>
        </w:rPr>
        <w:t>Ad 1.</w:t>
      </w:r>
      <w:r w:rsidRPr="00A57B8E">
        <w:rPr>
          <w:rFonts w:ascii="Arial Narrow" w:eastAsia="Times New Roman" w:hAnsi="Arial Narrow" w:cs="Times New Roman"/>
          <w:color w:val="000000"/>
          <w:sz w:val="21"/>
          <w:szCs w:val="21"/>
          <w:lang w:eastAsia="pl-PL"/>
        </w:rPr>
        <w:t> </w:t>
      </w:r>
      <w:r w:rsidRPr="00A57B8E">
        <w:rPr>
          <w:rFonts w:ascii="Arial Narrow" w:eastAsia="Times New Roman" w:hAnsi="Arial Narrow" w:cs="Times New Roman"/>
          <w:bCs/>
          <w:color w:val="000000"/>
          <w:sz w:val="21"/>
          <w:szCs w:val="21"/>
          <w:lang w:eastAsia="pl-PL"/>
        </w:rPr>
        <w:t xml:space="preserve">Cena oferty - w tym kryterium, oferta może uzyskać maksymalnie </w:t>
      </w:r>
      <w:r w:rsidR="002A4262" w:rsidRPr="00A57B8E">
        <w:rPr>
          <w:rFonts w:ascii="Arial Narrow" w:eastAsia="Times New Roman" w:hAnsi="Arial Narrow" w:cs="Times New Roman"/>
          <w:bCs/>
          <w:color w:val="000000"/>
          <w:sz w:val="21"/>
          <w:szCs w:val="21"/>
          <w:lang w:eastAsia="pl-PL"/>
        </w:rPr>
        <w:t>10</w:t>
      </w:r>
      <w:r w:rsidRPr="00A57B8E">
        <w:rPr>
          <w:rFonts w:ascii="Arial Narrow" w:eastAsia="Times New Roman" w:hAnsi="Arial Narrow" w:cs="Times New Roman"/>
          <w:bCs/>
          <w:color w:val="000000"/>
          <w:sz w:val="21"/>
          <w:szCs w:val="21"/>
          <w:lang w:eastAsia="pl-PL"/>
        </w:rPr>
        <w:t>0 punktów. Ocena będzie dokonywana według wzoru:</w:t>
      </w:r>
    </w:p>
    <w:p w14:paraId="09BBA12F" w14:textId="77777777" w:rsidR="008F3715" w:rsidRPr="00A57B8E" w:rsidRDefault="008F3715" w:rsidP="00D77F4A">
      <w:pPr>
        <w:shd w:val="clear" w:color="auto" w:fill="FFFFFF"/>
        <w:spacing w:after="0" w:line="360" w:lineRule="auto"/>
        <w:jc w:val="both"/>
        <w:rPr>
          <w:rFonts w:ascii="Arial Narrow" w:eastAsia="Times New Roman" w:hAnsi="Arial Narrow" w:cs="Arial"/>
          <w:color w:val="434343"/>
          <w:sz w:val="21"/>
          <w:szCs w:val="21"/>
          <w:lang w:eastAsia="pl-PL"/>
        </w:rPr>
      </w:pPr>
      <w:r w:rsidRPr="00A57B8E">
        <w:rPr>
          <w:rFonts w:ascii="Arial Narrow" w:eastAsia="Times New Roman" w:hAnsi="Arial Narrow" w:cs="Times New Roman"/>
          <w:bCs/>
          <w:color w:val="000000"/>
          <w:sz w:val="21"/>
          <w:szCs w:val="21"/>
          <w:lang w:eastAsia="pl-PL"/>
        </w:rPr>
        <w:t xml:space="preserve">Cena (C) = </w:t>
      </w:r>
      <w:proofErr w:type="spellStart"/>
      <w:r w:rsidRPr="00A57B8E">
        <w:rPr>
          <w:rFonts w:ascii="Arial Narrow" w:eastAsia="Times New Roman" w:hAnsi="Arial Narrow" w:cs="Times New Roman"/>
          <w:bCs/>
          <w:color w:val="000000"/>
          <w:sz w:val="21"/>
          <w:szCs w:val="21"/>
          <w:lang w:eastAsia="pl-PL"/>
        </w:rPr>
        <w:t>cena</w:t>
      </w:r>
      <w:r w:rsidRPr="00A57B8E">
        <w:rPr>
          <w:rFonts w:ascii="Arial Narrow" w:eastAsia="Times New Roman" w:hAnsi="Arial Narrow" w:cs="Times New Roman"/>
          <w:bCs/>
          <w:color w:val="000000"/>
          <w:sz w:val="21"/>
          <w:szCs w:val="21"/>
          <w:vertAlign w:val="subscript"/>
          <w:lang w:eastAsia="pl-PL"/>
        </w:rPr>
        <w:t>min</w:t>
      </w:r>
      <w:proofErr w:type="spellEnd"/>
      <w:r w:rsidRPr="00A57B8E">
        <w:rPr>
          <w:rFonts w:ascii="Arial Narrow" w:eastAsia="Times New Roman" w:hAnsi="Arial Narrow" w:cs="Times New Roman"/>
          <w:bCs/>
          <w:color w:val="000000"/>
          <w:sz w:val="21"/>
          <w:szCs w:val="21"/>
          <w:lang w:eastAsia="pl-PL"/>
        </w:rPr>
        <w:t>/</w:t>
      </w:r>
      <w:proofErr w:type="spellStart"/>
      <w:r w:rsidRPr="00A57B8E">
        <w:rPr>
          <w:rFonts w:ascii="Arial Narrow" w:eastAsia="Times New Roman" w:hAnsi="Arial Narrow" w:cs="Times New Roman"/>
          <w:bCs/>
          <w:color w:val="000000"/>
          <w:sz w:val="21"/>
          <w:szCs w:val="21"/>
          <w:lang w:eastAsia="pl-PL"/>
        </w:rPr>
        <w:t>cena</w:t>
      </w:r>
      <w:r w:rsidRPr="00A57B8E">
        <w:rPr>
          <w:rFonts w:ascii="Arial Narrow" w:eastAsia="Times New Roman" w:hAnsi="Arial Narrow" w:cs="Times New Roman"/>
          <w:bCs/>
          <w:color w:val="000000"/>
          <w:sz w:val="21"/>
          <w:szCs w:val="21"/>
          <w:vertAlign w:val="subscript"/>
          <w:lang w:eastAsia="pl-PL"/>
        </w:rPr>
        <w:t>of</w:t>
      </w:r>
      <w:proofErr w:type="spellEnd"/>
      <w:r w:rsidRPr="00A57B8E">
        <w:rPr>
          <w:rFonts w:ascii="Arial Narrow" w:eastAsia="Times New Roman" w:hAnsi="Arial Narrow" w:cs="Times New Roman"/>
          <w:bCs/>
          <w:color w:val="000000"/>
          <w:sz w:val="21"/>
          <w:szCs w:val="21"/>
          <w:lang w:eastAsia="pl-PL"/>
        </w:rPr>
        <w:t xml:space="preserve"> x </w:t>
      </w:r>
      <w:r w:rsidR="002A4262" w:rsidRPr="00A57B8E">
        <w:rPr>
          <w:rFonts w:ascii="Arial Narrow" w:eastAsia="Times New Roman" w:hAnsi="Arial Narrow" w:cs="Times New Roman"/>
          <w:bCs/>
          <w:color w:val="000000"/>
          <w:sz w:val="21"/>
          <w:szCs w:val="21"/>
          <w:lang w:eastAsia="pl-PL"/>
        </w:rPr>
        <w:t>10</w:t>
      </w:r>
      <w:r w:rsidRPr="00A57B8E">
        <w:rPr>
          <w:rFonts w:ascii="Arial Narrow" w:eastAsia="Times New Roman" w:hAnsi="Arial Narrow" w:cs="Times New Roman"/>
          <w:bCs/>
          <w:color w:val="000000"/>
          <w:sz w:val="21"/>
          <w:szCs w:val="21"/>
          <w:lang w:eastAsia="pl-PL"/>
        </w:rPr>
        <w:t>0 = liczba punktów przyznana ofercie ocenianej</w:t>
      </w:r>
    </w:p>
    <w:p w14:paraId="7E233328" w14:textId="77777777" w:rsidR="008F3715" w:rsidRPr="00A57B8E" w:rsidRDefault="008F3715" w:rsidP="00D77F4A">
      <w:pPr>
        <w:shd w:val="clear" w:color="auto" w:fill="FFFFFF"/>
        <w:spacing w:after="0" w:line="360" w:lineRule="auto"/>
        <w:jc w:val="both"/>
        <w:rPr>
          <w:rFonts w:ascii="Arial Narrow" w:eastAsia="Times New Roman" w:hAnsi="Arial Narrow" w:cs="Arial"/>
          <w:color w:val="434343"/>
          <w:sz w:val="21"/>
          <w:szCs w:val="21"/>
          <w:lang w:eastAsia="pl-PL"/>
        </w:rPr>
      </w:pPr>
      <w:r w:rsidRPr="00A57B8E">
        <w:rPr>
          <w:rFonts w:ascii="Arial Narrow" w:eastAsia="Times New Roman" w:hAnsi="Arial Narrow" w:cs="Times New Roman"/>
          <w:color w:val="434343"/>
          <w:sz w:val="21"/>
          <w:szCs w:val="21"/>
          <w:lang w:eastAsia="pl-PL"/>
        </w:rPr>
        <w:t>gdzie:</w:t>
      </w:r>
    </w:p>
    <w:p w14:paraId="276E7061" w14:textId="77777777" w:rsidR="008F3715" w:rsidRPr="00A57B8E" w:rsidRDefault="008F3715" w:rsidP="00D77F4A">
      <w:pPr>
        <w:shd w:val="clear" w:color="auto" w:fill="FFFFFF"/>
        <w:spacing w:after="0" w:line="360" w:lineRule="auto"/>
        <w:jc w:val="both"/>
        <w:rPr>
          <w:rFonts w:ascii="Arial Narrow" w:eastAsia="Times New Roman" w:hAnsi="Arial Narrow" w:cs="Arial"/>
          <w:color w:val="434343"/>
          <w:sz w:val="21"/>
          <w:szCs w:val="21"/>
          <w:lang w:eastAsia="pl-PL"/>
        </w:rPr>
      </w:pPr>
      <w:proofErr w:type="spellStart"/>
      <w:r w:rsidRPr="00A57B8E">
        <w:rPr>
          <w:rFonts w:ascii="Arial Narrow" w:eastAsia="Times New Roman" w:hAnsi="Arial Narrow" w:cs="Times New Roman"/>
          <w:bCs/>
          <w:color w:val="000000"/>
          <w:sz w:val="21"/>
          <w:szCs w:val="21"/>
          <w:lang w:eastAsia="pl-PL"/>
        </w:rPr>
        <w:t>cena</w:t>
      </w:r>
      <w:r w:rsidRPr="00A57B8E">
        <w:rPr>
          <w:rFonts w:ascii="Arial Narrow" w:eastAsia="Times New Roman" w:hAnsi="Arial Narrow" w:cs="Times New Roman"/>
          <w:bCs/>
          <w:color w:val="000000"/>
          <w:sz w:val="21"/>
          <w:szCs w:val="21"/>
          <w:vertAlign w:val="subscript"/>
          <w:lang w:eastAsia="pl-PL"/>
        </w:rPr>
        <w:t>min</w:t>
      </w:r>
      <w:proofErr w:type="spellEnd"/>
      <w:r w:rsidRPr="00A57B8E">
        <w:rPr>
          <w:rFonts w:ascii="Arial Narrow" w:eastAsia="Times New Roman" w:hAnsi="Arial Narrow" w:cs="Times New Roman"/>
          <w:color w:val="000000"/>
          <w:sz w:val="21"/>
          <w:szCs w:val="21"/>
          <w:lang w:eastAsia="pl-PL"/>
        </w:rPr>
        <w:t> - cena brutto najniższej spośród badanych ofert,</w:t>
      </w:r>
    </w:p>
    <w:p w14:paraId="52DA13FA" w14:textId="77777777" w:rsidR="00D17278" w:rsidRPr="006823E9" w:rsidRDefault="008F3715" w:rsidP="006823E9">
      <w:pPr>
        <w:shd w:val="clear" w:color="auto" w:fill="FFFFFF"/>
        <w:spacing w:after="0" w:line="360" w:lineRule="auto"/>
        <w:jc w:val="both"/>
        <w:rPr>
          <w:rFonts w:ascii="Arial Narrow" w:eastAsia="Times New Roman" w:hAnsi="Arial Narrow" w:cs="Arial"/>
          <w:color w:val="434343"/>
          <w:sz w:val="21"/>
          <w:szCs w:val="21"/>
          <w:lang w:eastAsia="pl-PL"/>
        </w:rPr>
      </w:pPr>
      <w:proofErr w:type="spellStart"/>
      <w:r w:rsidRPr="00A57B8E">
        <w:rPr>
          <w:rFonts w:ascii="Arial Narrow" w:eastAsia="Times New Roman" w:hAnsi="Arial Narrow" w:cs="Times New Roman"/>
          <w:bCs/>
          <w:color w:val="000000"/>
          <w:sz w:val="21"/>
          <w:szCs w:val="21"/>
          <w:lang w:eastAsia="pl-PL"/>
        </w:rPr>
        <w:t>cena</w:t>
      </w:r>
      <w:r w:rsidRPr="00A57B8E">
        <w:rPr>
          <w:rFonts w:ascii="Arial Narrow" w:eastAsia="Times New Roman" w:hAnsi="Arial Narrow" w:cs="Times New Roman"/>
          <w:bCs/>
          <w:color w:val="000000"/>
          <w:sz w:val="21"/>
          <w:szCs w:val="21"/>
          <w:vertAlign w:val="subscript"/>
          <w:lang w:eastAsia="pl-PL"/>
        </w:rPr>
        <w:t>of</w:t>
      </w:r>
      <w:proofErr w:type="spellEnd"/>
      <w:r w:rsidRPr="00A57B8E">
        <w:rPr>
          <w:rFonts w:ascii="Arial Narrow" w:eastAsia="Times New Roman" w:hAnsi="Arial Narrow" w:cs="Times New Roman"/>
          <w:color w:val="000000"/>
          <w:sz w:val="21"/>
          <w:szCs w:val="21"/>
          <w:lang w:eastAsia="pl-PL"/>
        </w:rPr>
        <w:t> - cena brutto oferty badanej.</w:t>
      </w:r>
    </w:p>
    <w:p w14:paraId="133D3663" w14:textId="77777777" w:rsidR="00D17278" w:rsidRPr="009D7F14" w:rsidRDefault="00D17278" w:rsidP="00D77F4A">
      <w:pPr>
        <w:spacing w:after="0" w:line="360" w:lineRule="auto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9D7F14">
        <w:rPr>
          <w:rFonts w:ascii="Arial Narrow" w:eastAsia="Times New Roman" w:hAnsi="Arial Narrow" w:cs="Times New Roman"/>
          <w:sz w:val="20"/>
          <w:szCs w:val="20"/>
          <w:lang w:eastAsia="pl-PL"/>
        </w:rPr>
        <w:t>Jeżeli nie będzie można dokonać wyboru oferty najkorzystniejszej ze względu na to, że dwie lub więcej ofert przedstawia taki sam bilans ceny i pozostałych kryteriów oceny ofert. Zamawiający spośród tych ofert dokona wyboru oferty z najniższą ceną, a jeżeli zostały złożone dwie oferty o takiej samej cenie, Zamawiający wezwie Wykonawców, którzy złożyli te oferty, do złożen</w:t>
      </w:r>
      <w:r w:rsidR="00B17689">
        <w:rPr>
          <w:rFonts w:ascii="Arial Narrow" w:eastAsia="Times New Roman" w:hAnsi="Arial Narrow" w:cs="Times New Roman"/>
          <w:sz w:val="20"/>
          <w:szCs w:val="20"/>
          <w:lang w:eastAsia="pl-PL"/>
        </w:rPr>
        <w:t>ia w terminie określonym przez Z</w:t>
      </w:r>
      <w:r w:rsidRPr="009D7F14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amawiającego ofert dodatkowych. Wykonawcy, składając </w:t>
      </w:r>
      <w:r w:rsidR="000B0303" w:rsidRPr="009D7F14">
        <w:rPr>
          <w:rFonts w:ascii="Arial Narrow" w:eastAsia="Times New Roman" w:hAnsi="Arial Narrow" w:cs="Times New Roman"/>
          <w:sz w:val="20"/>
          <w:szCs w:val="20"/>
          <w:lang w:eastAsia="pl-PL"/>
        </w:rPr>
        <w:t>oferty dodatkowe, nie mogą zaoferować cen wyższych niż złożone we wcześniejszych ofertach.</w:t>
      </w:r>
    </w:p>
    <w:p w14:paraId="2E5C4244" w14:textId="77777777" w:rsidR="000B0303" w:rsidRPr="00A57B8E" w:rsidRDefault="000B0303" w:rsidP="00D77F4A">
      <w:pPr>
        <w:spacing w:after="0" w:line="360" w:lineRule="auto"/>
        <w:jc w:val="both"/>
        <w:rPr>
          <w:rFonts w:ascii="Arial Narrow" w:eastAsia="Times New Roman" w:hAnsi="Arial Narrow" w:cs="Times New Roman"/>
          <w:color w:val="434343"/>
          <w:sz w:val="21"/>
          <w:szCs w:val="21"/>
          <w:lang w:eastAsia="pl-PL"/>
        </w:rPr>
      </w:pPr>
    </w:p>
    <w:p w14:paraId="2466FD6D" w14:textId="77777777" w:rsidR="000B0303" w:rsidRPr="00A57B8E" w:rsidRDefault="000B0303" w:rsidP="00D77F4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 Narrow" w:hAnsi="Arial Narrow"/>
          <w:b/>
          <w:sz w:val="21"/>
          <w:szCs w:val="21"/>
        </w:rPr>
      </w:pPr>
      <w:r w:rsidRPr="00A57B8E">
        <w:rPr>
          <w:rFonts w:ascii="Arial Narrow" w:hAnsi="Arial Narrow"/>
          <w:b/>
          <w:sz w:val="21"/>
          <w:szCs w:val="21"/>
        </w:rPr>
        <w:t>Miejsce i termin złożenia oferty:</w:t>
      </w:r>
    </w:p>
    <w:p w14:paraId="1E150675" w14:textId="547BE52E" w:rsidR="000B0303" w:rsidRPr="00A57E71" w:rsidRDefault="000B0303" w:rsidP="001269BB">
      <w:pPr>
        <w:pStyle w:val="Akapitzlist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Arial Narrow" w:eastAsia="Times New Roman" w:hAnsi="Arial Narrow" w:cs="Arial"/>
          <w:color w:val="434343"/>
          <w:sz w:val="20"/>
          <w:szCs w:val="20"/>
          <w:lang w:eastAsia="pl-PL"/>
        </w:rPr>
      </w:pPr>
      <w:r w:rsidRPr="00A57E71"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  <w:t xml:space="preserve">Oferty należy składać w siedzibie Zamawiającego- w sekretariacie </w:t>
      </w:r>
      <w:r w:rsidR="009D7F14"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  <w:t xml:space="preserve">Centrum Usług Społecznych </w:t>
      </w:r>
      <w:r w:rsidRPr="00A57E71"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  <w:t xml:space="preserve">w Lubiczu, 87-162 Lubicz ul. Toruńska 56, woj. kujawsko-pomorskie, pokój nr </w:t>
      </w:r>
      <w:r w:rsidRPr="00A57E71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1, do </w:t>
      </w:r>
      <w:r w:rsidRPr="002F7A00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dnia </w:t>
      </w:r>
      <w:r w:rsidR="002F7A00" w:rsidRPr="002F7A00">
        <w:rPr>
          <w:rFonts w:ascii="Arial Narrow" w:eastAsia="Times New Roman" w:hAnsi="Arial Narrow" w:cs="Times New Roman"/>
          <w:sz w:val="20"/>
          <w:szCs w:val="20"/>
          <w:lang w:eastAsia="pl-PL"/>
        </w:rPr>
        <w:t>05</w:t>
      </w:r>
      <w:r w:rsidR="00160A0B" w:rsidRPr="002F7A00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grudnia</w:t>
      </w:r>
      <w:r w:rsidR="00931D57" w:rsidRPr="002F7A00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202</w:t>
      </w:r>
      <w:r w:rsidR="00B17689" w:rsidRPr="002F7A00">
        <w:rPr>
          <w:rFonts w:ascii="Arial Narrow" w:eastAsia="Times New Roman" w:hAnsi="Arial Narrow" w:cs="Times New Roman"/>
          <w:sz w:val="20"/>
          <w:szCs w:val="20"/>
          <w:lang w:eastAsia="pl-PL"/>
        </w:rPr>
        <w:t>5</w:t>
      </w:r>
      <w:r w:rsidR="00931D57" w:rsidRPr="002F7A00">
        <w:rPr>
          <w:rFonts w:ascii="Arial Narrow" w:eastAsia="Times New Roman" w:hAnsi="Arial Narrow" w:cs="Times New Roman"/>
          <w:sz w:val="20"/>
          <w:szCs w:val="20"/>
          <w:lang w:eastAsia="pl-PL"/>
        </w:rPr>
        <w:t>r</w:t>
      </w:r>
      <w:r w:rsidRPr="002F7A00">
        <w:rPr>
          <w:rFonts w:ascii="Arial Narrow" w:eastAsia="Times New Roman" w:hAnsi="Arial Narrow" w:cs="Times New Roman"/>
          <w:sz w:val="20"/>
          <w:szCs w:val="20"/>
          <w:lang w:eastAsia="pl-PL"/>
        </w:rPr>
        <w:t>.</w:t>
      </w:r>
      <w:r w:rsidRPr="00A57E71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do godz. </w:t>
      </w:r>
      <w:r w:rsidR="00085B01" w:rsidRPr="00A57E71">
        <w:rPr>
          <w:rFonts w:ascii="Arial Narrow" w:eastAsia="Times New Roman" w:hAnsi="Arial Narrow" w:cs="Times New Roman"/>
          <w:sz w:val="20"/>
          <w:szCs w:val="20"/>
          <w:lang w:eastAsia="pl-PL"/>
        </w:rPr>
        <w:t>1</w:t>
      </w:r>
      <w:r w:rsidR="002F7A00">
        <w:rPr>
          <w:rFonts w:ascii="Arial Narrow" w:eastAsia="Times New Roman" w:hAnsi="Arial Narrow" w:cs="Times New Roman"/>
          <w:sz w:val="20"/>
          <w:szCs w:val="20"/>
          <w:lang w:eastAsia="pl-PL"/>
        </w:rPr>
        <w:t>1</w:t>
      </w:r>
      <w:r w:rsidRPr="00A57E71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.00, z </w:t>
      </w:r>
      <w:r w:rsidRPr="00A57E71"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  <w:t xml:space="preserve">dopiskiem: "Oferta – </w:t>
      </w:r>
      <w:r w:rsidR="00D77F4A" w:rsidRPr="00A57E71"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  <w:t>świadczenie w 20</w:t>
      </w:r>
      <w:r w:rsidR="00B74260" w:rsidRPr="00A57E71"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  <w:t>2</w:t>
      </w:r>
      <w:r w:rsidR="00B17689"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  <w:t>6</w:t>
      </w:r>
      <w:r w:rsidR="00D77F4A" w:rsidRPr="00A57E71"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  <w:t>r. usług schronienia dla osób bezdomnych z terenu Gminy Lubicz</w:t>
      </w:r>
      <w:r w:rsidR="009D7F14"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  <w:t xml:space="preserve">” </w:t>
      </w:r>
      <w:r w:rsidRPr="00A57E71"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  <w:t>lub podobnym oznaczeniem dostatecznie wyr</w:t>
      </w:r>
      <w:r w:rsidR="009D7F14"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  <w:t xml:space="preserve">óżniającym ofertę spośród innej </w:t>
      </w:r>
      <w:r w:rsidRPr="00A57E71"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  <w:t>korespondencji wpływającej do Zamawiającego.</w:t>
      </w:r>
    </w:p>
    <w:p w14:paraId="27A57166" w14:textId="77777777" w:rsidR="000B0303" w:rsidRPr="00A57E71" w:rsidRDefault="000F496D" w:rsidP="001269BB">
      <w:pPr>
        <w:pStyle w:val="Akapitzlist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Arial Narrow" w:eastAsia="Times New Roman" w:hAnsi="Arial Narrow" w:cs="Arial"/>
          <w:color w:val="434343"/>
          <w:sz w:val="20"/>
          <w:szCs w:val="20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  <w:t xml:space="preserve">Ofertę </w:t>
      </w:r>
      <w:r w:rsidR="000B0303" w:rsidRPr="00A57E71"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  <w:t>należy umieścić w zamkniętym opakowaniu, uniemożliwia</w:t>
      </w:r>
      <w:r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  <w:t xml:space="preserve">jącym odczytanie zawartości bez </w:t>
      </w:r>
      <w:r w:rsidR="000B0303" w:rsidRPr="00A57E71"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  <w:t>uszkodzenia tego opakowania.</w:t>
      </w:r>
    </w:p>
    <w:p w14:paraId="10FC270E" w14:textId="77777777" w:rsidR="000B0303" w:rsidRPr="00A57E71" w:rsidRDefault="000B0303" w:rsidP="001269BB">
      <w:pPr>
        <w:pStyle w:val="Akapitzlist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Arial Narrow" w:eastAsia="Times New Roman" w:hAnsi="Arial Narrow" w:cs="Arial"/>
          <w:color w:val="434343"/>
          <w:sz w:val="20"/>
          <w:szCs w:val="20"/>
          <w:lang w:eastAsia="pl-PL"/>
        </w:rPr>
      </w:pPr>
      <w:r w:rsidRPr="00A57E71"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  <w:t>Konsekwencje złożenia oferty niezgodnie z w/w opisem (np. potraktowanie oferty jako zwykłej korespondencji) ponosi Wykonawca.</w:t>
      </w:r>
    </w:p>
    <w:p w14:paraId="34730520" w14:textId="77777777" w:rsidR="000B0303" w:rsidRPr="00A57E71" w:rsidRDefault="000B0303" w:rsidP="001269BB">
      <w:pPr>
        <w:pStyle w:val="Akapitzlist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Arial Narrow" w:eastAsia="Times New Roman" w:hAnsi="Arial Narrow" w:cs="Arial"/>
          <w:color w:val="434343"/>
          <w:sz w:val="20"/>
          <w:szCs w:val="20"/>
          <w:lang w:eastAsia="pl-PL"/>
        </w:rPr>
      </w:pPr>
      <w:r w:rsidRPr="00A57E71"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  <w:t>Wykonawca może, przed upływem terminu do składania ofert, zmienić lub wycofać ofertę.</w:t>
      </w:r>
    </w:p>
    <w:p w14:paraId="3B986994" w14:textId="77777777" w:rsidR="000B0303" w:rsidRPr="00A57E71" w:rsidRDefault="000B0303" w:rsidP="001269BB">
      <w:pPr>
        <w:pStyle w:val="Akapitzlist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Arial Narrow" w:eastAsia="Times New Roman" w:hAnsi="Arial Narrow" w:cs="Arial"/>
          <w:color w:val="434343"/>
          <w:sz w:val="20"/>
          <w:szCs w:val="20"/>
          <w:lang w:eastAsia="pl-PL"/>
        </w:rPr>
      </w:pPr>
      <w:r w:rsidRPr="00A57E71"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  <w:t>Powiadomienie o zmianie lub wycofaniu oferty musi być złożone według takich samych zasad jak składanie ofert z dopiskiem "zmiana" lub "wycofanie".</w:t>
      </w:r>
    </w:p>
    <w:p w14:paraId="61171B25" w14:textId="77777777" w:rsidR="00D77F4A" w:rsidRPr="00A57E71" w:rsidRDefault="00D77F4A" w:rsidP="001269BB">
      <w:pPr>
        <w:pStyle w:val="Akapitzlist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Arial Narrow" w:eastAsia="Times New Roman" w:hAnsi="Arial Narrow" w:cs="Arial"/>
          <w:color w:val="434343"/>
          <w:sz w:val="20"/>
          <w:szCs w:val="20"/>
          <w:lang w:eastAsia="pl-PL"/>
        </w:rPr>
      </w:pPr>
      <w:r w:rsidRPr="00A57E71"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  <w:t>Oferta musi być sporządzona w języku polskim.</w:t>
      </w:r>
    </w:p>
    <w:p w14:paraId="4E79461D" w14:textId="77777777" w:rsidR="00D77F4A" w:rsidRPr="00A57E71" w:rsidRDefault="00D77F4A" w:rsidP="001269BB">
      <w:pPr>
        <w:pStyle w:val="Akapitzlist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Arial Narrow" w:eastAsia="Times New Roman" w:hAnsi="Arial Narrow" w:cs="Arial"/>
          <w:color w:val="434343"/>
          <w:sz w:val="20"/>
          <w:szCs w:val="20"/>
          <w:lang w:eastAsia="pl-PL"/>
        </w:rPr>
      </w:pPr>
      <w:r w:rsidRPr="00A57E71"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  <w:t>Oferty złożone po terminie nie będą rozpatrywane.</w:t>
      </w:r>
    </w:p>
    <w:p w14:paraId="1D83A10D" w14:textId="77777777" w:rsidR="00A57B8E" w:rsidRPr="006823E9" w:rsidRDefault="00D77F4A" w:rsidP="00A57B8E">
      <w:pPr>
        <w:pStyle w:val="Akapitzlist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Arial Narrow" w:eastAsia="Times New Roman" w:hAnsi="Arial Narrow" w:cs="Arial"/>
          <w:color w:val="434343"/>
          <w:sz w:val="21"/>
          <w:szCs w:val="21"/>
          <w:lang w:eastAsia="pl-PL"/>
        </w:rPr>
      </w:pPr>
      <w:r w:rsidRPr="00A57B8E">
        <w:rPr>
          <w:rFonts w:ascii="Arial Narrow" w:eastAsia="Times New Roman" w:hAnsi="Arial Narrow" w:cs="Times New Roman"/>
          <w:color w:val="000000"/>
          <w:sz w:val="21"/>
          <w:szCs w:val="21"/>
          <w:lang w:eastAsia="pl-PL"/>
        </w:rPr>
        <w:t>Zamawiający zastrzega sobie prawo do swobodnego wyboru oferty oraz odstąpienia od wyboru oferty, bez podania przyczyny i ponoszenia jakichkolwiek skutków prawnych i finansowych.</w:t>
      </w:r>
    </w:p>
    <w:p w14:paraId="17AE1145" w14:textId="77777777" w:rsidR="00882532" w:rsidRDefault="00882532" w:rsidP="00623F50">
      <w:pPr>
        <w:spacing w:after="0" w:line="360" w:lineRule="auto"/>
        <w:jc w:val="both"/>
        <w:rPr>
          <w:rFonts w:ascii="Arial Narrow" w:hAnsi="Arial Narrow"/>
        </w:rPr>
      </w:pPr>
    </w:p>
    <w:sectPr w:rsidR="00882532" w:rsidSect="00E207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36D0"/>
    <w:multiLevelType w:val="hybridMultilevel"/>
    <w:tmpl w:val="A392B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A2E4E"/>
    <w:multiLevelType w:val="hybridMultilevel"/>
    <w:tmpl w:val="3CD8AC4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533129B"/>
    <w:multiLevelType w:val="hybridMultilevel"/>
    <w:tmpl w:val="A392B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4660BE"/>
    <w:multiLevelType w:val="hybridMultilevel"/>
    <w:tmpl w:val="4FD64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3E57F1"/>
    <w:multiLevelType w:val="hybridMultilevel"/>
    <w:tmpl w:val="D34CCC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8D5474"/>
    <w:multiLevelType w:val="hybridMultilevel"/>
    <w:tmpl w:val="65D4FC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4C7411"/>
    <w:multiLevelType w:val="hybridMultilevel"/>
    <w:tmpl w:val="0DC8FE9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33F7E80"/>
    <w:multiLevelType w:val="hybridMultilevel"/>
    <w:tmpl w:val="A392B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176D7C"/>
    <w:multiLevelType w:val="hybridMultilevel"/>
    <w:tmpl w:val="181675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B6384E"/>
    <w:multiLevelType w:val="hybridMultilevel"/>
    <w:tmpl w:val="7FDA6FB8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154811CD"/>
    <w:multiLevelType w:val="hybridMultilevel"/>
    <w:tmpl w:val="4FD64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227645"/>
    <w:multiLevelType w:val="hybridMultilevel"/>
    <w:tmpl w:val="31ACF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691B92"/>
    <w:multiLevelType w:val="hybridMultilevel"/>
    <w:tmpl w:val="52F05C0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F0289B"/>
    <w:multiLevelType w:val="hybridMultilevel"/>
    <w:tmpl w:val="0C14A7E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24F041D6"/>
    <w:multiLevelType w:val="hybridMultilevel"/>
    <w:tmpl w:val="31ACF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9610F9"/>
    <w:multiLevelType w:val="hybridMultilevel"/>
    <w:tmpl w:val="BF3E2D2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E6D3ABC"/>
    <w:multiLevelType w:val="hybridMultilevel"/>
    <w:tmpl w:val="ED16165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25C1E09"/>
    <w:multiLevelType w:val="hybridMultilevel"/>
    <w:tmpl w:val="D65653A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5554449"/>
    <w:multiLevelType w:val="hybridMultilevel"/>
    <w:tmpl w:val="DC0C357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62E4AA2"/>
    <w:multiLevelType w:val="hybridMultilevel"/>
    <w:tmpl w:val="65D4FC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C31D22"/>
    <w:multiLevelType w:val="hybridMultilevel"/>
    <w:tmpl w:val="DC0C357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FB67B59"/>
    <w:multiLevelType w:val="hybridMultilevel"/>
    <w:tmpl w:val="B4D82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6D630A"/>
    <w:multiLevelType w:val="hybridMultilevel"/>
    <w:tmpl w:val="D34CCC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F10F66"/>
    <w:multiLevelType w:val="hybridMultilevel"/>
    <w:tmpl w:val="891C8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1034B9"/>
    <w:multiLevelType w:val="hybridMultilevel"/>
    <w:tmpl w:val="D34CCC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9B55F9"/>
    <w:multiLevelType w:val="hybridMultilevel"/>
    <w:tmpl w:val="4FD64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CF5C79"/>
    <w:multiLevelType w:val="hybridMultilevel"/>
    <w:tmpl w:val="3CD8AC4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45F457D5"/>
    <w:multiLevelType w:val="hybridMultilevel"/>
    <w:tmpl w:val="7FDA6FB8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>
    <w:nsid w:val="4916060E"/>
    <w:multiLevelType w:val="hybridMultilevel"/>
    <w:tmpl w:val="DC0C357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493F49A9"/>
    <w:multiLevelType w:val="hybridMultilevel"/>
    <w:tmpl w:val="B296D44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4B0243E4"/>
    <w:multiLevelType w:val="hybridMultilevel"/>
    <w:tmpl w:val="A392B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8E713A"/>
    <w:multiLevelType w:val="hybridMultilevel"/>
    <w:tmpl w:val="967CA11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260740D"/>
    <w:multiLevelType w:val="hybridMultilevel"/>
    <w:tmpl w:val="65D4FC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7B101E"/>
    <w:multiLevelType w:val="hybridMultilevel"/>
    <w:tmpl w:val="891C8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5E6232"/>
    <w:multiLevelType w:val="hybridMultilevel"/>
    <w:tmpl w:val="D65653A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5A2F132C"/>
    <w:multiLevelType w:val="hybridMultilevel"/>
    <w:tmpl w:val="4FD64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DD5C79"/>
    <w:multiLevelType w:val="hybridMultilevel"/>
    <w:tmpl w:val="B4D82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C62B90"/>
    <w:multiLevelType w:val="hybridMultilevel"/>
    <w:tmpl w:val="31ACF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847DAB"/>
    <w:multiLevelType w:val="hybridMultilevel"/>
    <w:tmpl w:val="A62A31B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6AD66014"/>
    <w:multiLevelType w:val="hybridMultilevel"/>
    <w:tmpl w:val="891C8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5C679B"/>
    <w:multiLevelType w:val="hybridMultilevel"/>
    <w:tmpl w:val="65D4FC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DB3EBA"/>
    <w:multiLevelType w:val="hybridMultilevel"/>
    <w:tmpl w:val="D34CCC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42066D"/>
    <w:multiLevelType w:val="hybridMultilevel"/>
    <w:tmpl w:val="891C8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6C7495"/>
    <w:multiLevelType w:val="hybridMultilevel"/>
    <w:tmpl w:val="B4D82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F02E13"/>
    <w:multiLevelType w:val="hybridMultilevel"/>
    <w:tmpl w:val="B4D82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9739B9"/>
    <w:multiLevelType w:val="hybridMultilevel"/>
    <w:tmpl w:val="240AD53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7BE00A6A"/>
    <w:multiLevelType w:val="hybridMultilevel"/>
    <w:tmpl w:val="31ACF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26"/>
  </w:num>
  <w:num w:numId="4">
    <w:abstractNumId w:val="27"/>
  </w:num>
  <w:num w:numId="5">
    <w:abstractNumId w:val="15"/>
  </w:num>
  <w:num w:numId="6">
    <w:abstractNumId w:val="45"/>
  </w:num>
  <w:num w:numId="7">
    <w:abstractNumId w:val="38"/>
  </w:num>
  <w:num w:numId="8">
    <w:abstractNumId w:val="34"/>
  </w:num>
  <w:num w:numId="9">
    <w:abstractNumId w:val="13"/>
  </w:num>
  <w:num w:numId="10">
    <w:abstractNumId w:val="17"/>
  </w:num>
  <w:num w:numId="11">
    <w:abstractNumId w:val="16"/>
  </w:num>
  <w:num w:numId="12">
    <w:abstractNumId w:val="8"/>
  </w:num>
  <w:num w:numId="13">
    <w:abstractNumId w:val="31"/>
  </w:num>
  <w:num w:numId="14">
    <w:abstractNumId w:val="10"/>
  </w:num>
  <w:num w:numId="15">
    <w:abstractNumId w:val="24"/>
  </w:num>
  <w:num w:numId="16">
    <w:abstractNumId w:val="42"/>
  </w:num>
  <w:num w:numId="17">
    <w:abstractNumId w:val="32"/>
  </w:num>
  <w:num w:numId="18">
    <w:abstractNumId w:val="28"/>
  </w:num>
  <w:num w:numId="19">
    <w:abstractNumId w:val="5"/>
  </w:num>
  <w:num w:numId="20">
    <w:abstractNumId w:val="21"/>
  </w:num>
  <w:num w:numId="21">
    <w:abstractNumId w:val="11"/>
  </w:num>
  <w:num w:numId="22">
    <w:abstractNumId w:val="30"/>
  </w:num>
  <w:num w:numId="23">
    <w:abstractNumId w:val="29"/>
  </w:num>
  <w:num w:numId="24">
    <w:abstractNumId w:val="3"/>
  </w:num>
  <w:num w:numId="25">
    <w:abstractNumId w:val="39"/>
  </w:num>
  <w:num w:numId="26">
    <w:abstractNumId w:val="19"/>
  </w:num>
  <w:num w:numId="27">
    <w:abstractNumId w:val="20"/>
  </w:num>
  <w:num w:numId="28">
    <w:abstractNumId w:val="43"/>
  </w:num>
  <w:num w:numId="29">
    <w:abstractNumId w:val="14"/>
  </w:num>
  <w:num w:numId="30">
    <w:abstractNumId w:val="35"/>
  </w:num>
  <w:num w:numId="31">
    <w:abstractNumId w:val="4"/>
  </w:num>
  <w:num w:numId="32">
    <w:abstractNumId w:val="23"/>
  </w:num>
  <w:num w:numId="33">
    <w:abstractNumId w:val="44"/>
  </w:num>
  <w:num w:numId="34">
    <w:abstractNumId w:val="37"/>
  </w:num>
  <w:num w:numId="35">
    <w:abstractNumId w:val="41"/>
  </w:num>
  <w:num w:numId="36">
    <w:abstractNumId w:val="25"/>
  </w:num>
  <w:num w:numId="37">
    <w:abstractNumId w:val="22"/>
  </w:num>
  <w:num w:numId="38">
    <w:abstractNumId w:val="33"/>
  </w:num>
  <w:num w:numId="39">
    <w:abstractNumId w:val="40"/>
  </w:num>
  <w:num w:numId="40">
    <w:abstractNumId w:val="36"/>
  </w:num>
  <w:num w:numId="41">
    <w:abstractNumId w:val="46"/>
  </w:num>
  <w:num w:numId="42">
    <w:abstractNumId w:val="2"/>
  </w:num>
  <w:num w:numId="43">
    <w:abstractNumId w:val="18"/>
  </w:num>
  <w:num w:numId="44">
    <w:abstractNumId w:val="7"/>
  </w:num>
  <w:num w:numId="45">
    <w:abstractNumId w:val="0"/>
  </w:num>
  <w:num w:numId="46">
    <w:abstractNumId w:val="1"/>
  </w:num>
  <w:num w:numId="47">
    <w:abstractNumId w:val="9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B3822"/>
    <w:rsid w:val="00042803"/>
    <w:rsid w:val="00085B01"/>
    <w:rsid w:val="000B0303"/>
    <w:rsid w:val="000E2362"/>
    <w:rsid w:val="000F496D"/>
    <w:rsid w:val="000F5893"/>
    <w:rsid w:val="001269BB"/>
    <w:rsid w:val="00160A0B"/>
    <w:rsid w:val="00192B26"/>
    <w:rsid w:val="001B4876"/>
    <w:rsid w:val="001B642D"/>
    <w:rsid w:val="001D40E5"/>
    <w:rsid w:val="001F0B6C"/>
    <w:rsid w:val="0023357B"/>
    <w:rsid w:val="00244F57"/>
    <w:rsid w:val="002A4262"/>
    <w:rsid w:val="002B5B04"/>
    <w:rsid w:val="002F7A00"/>
    <w:rsid w:val="00307001"/>
    <w:rsid w:val="003812A2"/>
    <w:rsid w:val="004072F9"/>
    <w:rsid w:val="00410DE0"/>
    <w:rsid w:val="00440ADA"/>
    <w:rsid w:val="00476B6A"/>
    <w:rsid w:val="004A0953"/>
    <w:rsid w:val="004D523C"/>
    <w:rsid w:val="004F6D3C"/>
    <w:rsid w:val="005834EE"/>
    <w:rsid w:val="00593492"/>
    <w:rsid w:val="005E1EA1"/>
    <w:rsid w:val="005E40CF"/>
    <w:rsid w:val="005E6312"/>
    <w:rsid w:val="00623F50"/>
    <w:rsid w:val="00660E95"/>
    <w:rsid w:val="006629DF"/>
    <w:rsid w:val="006823E9"/>
    <w:rsid w:val="00683901"/>
    <w:rsid w:val="006D13DA"/>
    <w:rsid w:val="006D16AF"/>
    <w:rsid w:val="00743DD5"/>
    <w:rsid w:val="0075497F"/>
    <w:rsid w:val="00796231"/>
    <w:rsid w:val="00796F9C"/>
    <w:rsid w:val="007C00AD"/>
    <w:rsid w:val="00830D9D"/>
    <w:rsid w:val="00882532"/>
    <w:rsid w:val="008A27A6"/>
    <w:rsid w:val="008D3691"/>
    <w:rsid w:val="008D4AF1"/>
    <w:rsid w:val="008F2C3B"/>
    <w:rsid w:val="008F3715"/>
    <w:rsid w:val="00931D57"/>
    <w:rsid w:val="009A0B6C"/>
    <w:rsid w:val="009D7F14"/>
    <w:rsid w:val="009E3E79"/>
    <w:rsid w:val="009E60BD"/>
    <w:rsid w:val="00A16B65"/>
    <w:rsid w:val="00A25A85"/>
    <w:rsid w:val="00A57B8E"/>
    <w:rsid w:val="00A57E71"/>
    <w:rsid w:val="00A90578"/>
    <w:rsid w:val="00AD68CC"/>
    <w:rsid w:val="00AF4252"/>
    <w:rsid w:val="00B07CE8"/>
    <w:rsid w:val="00B17689"/>
    <w:rsid w:val="00B23EE0"/>
    <w:rsid w:val="00B34849"/>
    <w:rsid w:val="00B4184B"/>
    <w:rsid w:val="00B453F2"/>
    <w:rsid w:val="00B54ED6"/>
    <w:rsid w:val="00B7364F"/>
    <w:rsid w:val="00B73F4F"/>
    <w:rsid w:val="00B74260"/>
    <w:rsid w:val="00B833E2"/>
    <w:rsid w:val="00B95E53"/>
    <w:rsid w:val="00BA68BC"/>
    <w:rsid w:val="00BB3822"/>
    <w:rsid w:val="00BC29C3"/>
    <w:rsid w:val="00BD2AA2"/>
    <w:rsid w:val="00BE64D8"/>
    <w:rsid w:val="00C36D7F"/>
    <w:rsid w:val="00C55B53"/>
    <w:rsid w:val="00C7340A"/>
    <w:rsid w:val="00D17278"/>
    <w:rsid w:val="00D77F4A"/>
    <w:rsid w:val="00DA50DE"/>
    <w:rsid w:val="00DD48F1"/>
    <w:rsid w:val="00DF2E70"/>
    <w:rsid w:val="00E01D98"/>
    <w:rsid w:val="00E10B5E"/>
    <w:rsid w:val="00E16D00"/>
    <w:rsid w:val="00E207B3"/>
    <w:rsid w:val="00E20986"/>
    <w:rsid w:val="00E37FCE"/>
    <w:rsid w:val="00E5274D"/>
    <w:rsid w:val="00E872B1"/>
    <w:rsid w:val="00E92447"/>
    <w:rsid w:val="00EE1C60"/>
    <w:rsid w:val="00EF75A8"/>
    <w:rsid w:val="00F122F7"/>
    <w:rsid w:val="00F2039D"/>
    <w:rsid w:val="00F25E4C"/>
    <w:rsid w:val="00FC11A2"/>
    <w:rsid w:val="00FF76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B6F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07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382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B3822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8F3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07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70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uslubic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cuslubicz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1457</Words>
  <Characters>8745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Użytkownik systemu Windows</cp:lastModifiedBy>
  <cp:revision>10</cp:revision>
  <cp:lastPrinted>2025-04-23T11:57:00Z</cp:lastPrinted>
  <dcterms:created xsi:type="dcterms:W3CDTF">2024-12-04T09:52:00Z</dcterms:created>
  <dcterms:modified xsi:type="dcterms:W3CDTF">2025-12-01T09:49:00Z</dcterms:modified>
</cp:coreProperties>
</file>